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5ACC23" w14:textId="41DEA434" w:rsidR="003E3978" w:rsidRDefault="006E12E3" w:rsidP="003E3978">
      <w:pPr>
        <w:pStyle w:val="BodyA"/>
        <w:rPr>
          <w:b/>
          <w:bCs/>
          <w:color w:val="052875"/>
          <w:sz w:val="40"/>
          <w:szCs w:val="40"/>
          <w:u w:color="052875"/>
        </w:rPr>
      </w:pPr>
      <w:proofErr w:type="gramStart"/>
      <w:r>
        <w:rPr>
          <w:b/>
          <w:bCs/>
          <w:color w:val="052875"/>
          <w:sz w:val="40"/>
          <w:szCs w:val="40"/>
          <w:u w:color="052875"/>
        </w:rPr>
        <w:t>Subject :</w:t>
      </w:r>
      <w:proofErr w:type="gramEnd"/>
      <w:r>
        <w:rPr>
          <w:b/>
          <w:bCs/>
          <w:color w:val="052875"/>
          <w:sz w:val="40"/>
          <w:szCs w:val="40"/>
          <w:u w:color="052875"/>
        </w:rPr>
        <w:t xml:space="preserve"> </w:t>
      </w:r>
      <w:r w:rsidR="00F062F4">
        <w:rPr>
          <w:b/>
          <w:bCs/>
          <w:color w:val="052875"/>
          <w:sz w:val="40"/>
          <w:szCs w:val="40"/>
          <w:u w:color="052875"/>
        </w:rPr>
        <w:t>Food Preparation &amp; Nutrition</w:t>
      </w:r>
    </w:p>
    <w:p w14:paraId="645ACC24" w14:textId="77777777" w:rsidR="003E3978" w:rsidRDefault="003E3978" w:rsidP="003E3978">
      <w:pPr>
        <w:pStyle w:val="BodyA"/>
        <w:rPr>
          <w:b/>
          <w:bCs/>
          <w:sz w:val="40"/>
          <w:szCs w:val="40"/>
        </w:rPr>
      </w:pPr>
    </w:p>
    <w:p w14:paraId="645ACC25" w14:textId="77777777" w:rsidR="001B1947" w:rsidRPr="006E12E3" w:rsidRDefault="001B1947" w:rsidP="006E12E3">
      <w:pPr>
        <w:pStyle w:val="BodyText"/>
        <w:spacing w:before="2"/>
        <w:rPr>
          <w:b/>
          <w:bCs/>
          <w:sz w:val="17"/>
          <w:szCs w:val="17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645ACC33" wp14:editId="336A7ADD">
                <wp:simplePos x="0" y="0"/>
                <wp:positionH relativeFrom="margin">
                  <wp:posOffset>-371475</wp:posOffset>
                </wp:positionH>
                <wp:positionV relativeFrom="page">
                  <wp:posOffset>1771650</wp:posOffset>
                </wp:positionV>
                <wp:extent cx="6610350" cy="4552950"/>
                <wp:effectExtent l="0" t="0" r="0" b="0"/>
                <wp:wrapTopAndBottom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0350" cy="45529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45ACC35" w14:textId="77777777" w:rsidR="003E3978" w:rsidRPr="001B1947" w:rsidRDefault="003E3978" w:rsidP="001B194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tbl>
                            <w:tblPr>
                              <w:tblW w:w="10119" w:type="dxa"/>
                              <w:tblInd w:w="5" w:type="dxa"/>
                              <w:tblBorders>
                                <w:top w:val="single" w:sz="8" w:space="0" w:color="FFFFFF"/>
                                <w:left w:val="single" w:sz="8" w:space="0" w:color="FFFFFF"/>
                                <w:bottom w:val="single" w:sz="8" w:space="0" w:color="FFFFFF"/>
                                <w:right w:val="single" w:sz="8" w:space="0" w:color="FFFFFF"/>
                                <w:insideH w:val="single" w:sz="8" w:space="0" w:color="FFFFFF"/>
                                <w:insideV w:val="single" w:sz="8" w:space="0" w:color="FFFFFF"/>
                              </w:tblBorders>
                              <w:shd w:val="clear" w:color="auto" w:fill="CED7E7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51"/>
                              <w:gridCol w:w="744"/>
                              <w:gridCol w:w="762"/>
                              <w:gridCol w:w="5606"/>
                              <w:gridCol w:w="750"/>
                              <w:gridCol w:w="744"/>
                              <w:gridCol w:w="762"/>
                            </w:tblGrid>
                            <w:tr w:rsidR="003E3978" w:rsidRPr="001B1947" w14:paraId="645ACC39" w14:textId="77777777" w:rsidTr="00917D3E">
                              <w:trPr>
                                <w:trHeight w:val="62"/>
                              </w:trPr>
                              <w:tc>
                                <w:tcPr>
                                  <w:tcW w:w="2257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6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36" w14:textId="77777777" w:rsidR="003E3978" w:rsidRPr="001B1947" w:rsidRDefault="003E3978" w:rsidP="00917D3E">
                                  <w:pPr>
                                    <w:pStyle w:val="TableParagraph"/>
                                    <w:spacing w:line="253" w:lineRule="exact"/>
                                    <w:rPr>
                                      <w:rFonts w:cs="Arial"/>
                                      <w:sz w:val="24"/>
                                    </w:rPr>
                                  </w:pPr>
                                  <w:r w:rsidRPr="001B1947">
                                    <w:rPr>
                                      <w:rFonts w:cs="Arial"/>
                                      <w:color w:val="002060"/>
                                      <w:sz w:val="28"/>
                                      <w:szCs w:val="24"/>
                                      <w:u w:color="002060"/>
                                    </w:rPr>
                                    <w:t>Before</w:t>
                                  </w:r>
                                </w:p>
                              </w:tc>
                              <w:tc>
                                <w:tcPr>
                                  <w:tcW w:w="5606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645ACC37" w14:textId="77777777" w:rsidR="003E3978" w:rsidRPr="001B1947" w:rsidRDefault="003E3978" w:rsidP="001B1947">
                                  <w:pPr>
                                    <w:pStyle w:val="TableParagraph"/>
                                    <w:spacing w:before="120"/>
                                    <w:jc w:val="center"/>
                                    <w:rPr>
                                      <w:rFonts w:cs="Arial"/>
                                      <w:sz w:val="24"/>
                                    </w:rPr>
                                  </w:pPr>
                                  <w:r w:rsidRPr="001B1947">
                                    <w:rPr>
                                      <w:rFonts w:cs="Arial"/>
                                      <w:b/>
                                      <w:bCs/>
                                      <w:color w:val="002060"/>
                                      <w:sz w:val="28"/>
                                      <w:szCs w:val="24"/>
                                      <w:u w:color="002060"/>
                                    </w:rPr>
                                    <w:t>Revision</w:t>
                                  </w:r>
                                  <w:r w:rsidRPr="001B1947">
                                    <w:rPr>
                                      <w:rFonts w:cs="Arial"/>
                                      <w:b/>
                                      <w:bCs/>
                                      <w:color w:val="002060"/>
                                      <w:spacing w:val="-2"/>
                                      <w:sz w:val="28"/>
                                      <w:szCs w:val="24"/>
                                      <w:u w:color="002060"/>
                                    </w:rPr>
                                    <w:t xml:space="preserve"> </w:t>
                                  </w:r>
                                  <w:r w:rsidRPr="001B1947">
                                    <w:rPr>
                                      <w:rFonts w:cs="Arial"/>
                                      <w:b/>
                                      <w:bCs/>
                                      <w:color w:val="002060"/>
                                      <w:sz w:val="28"/>
                                      <w:szCs w:val="24"/>
                                      <w:u w:color="002060"/>
                                    </w:rPr>
                                    <w:t>topic</w:t>
                                  </w:r>
                                </w:p>
                              </w:tc>
                              <w:tc>
                                <w:tcPr>
                                  <w:tcW w:w="2256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38" w14:textId="77777777" w:rsidR="003E3978" w:rsidRPr="001B1947" w:rsidRDefault="003E3978" w:rsidP="00917D3E">
                                  <w:pPr>
                                    <w:pStyle w:val="TableParagraph"/>
                                    <w:spacing w:line="253" w:lineRule="exact"/>
                                    <w:jc w:val="center"/>
                                    <w:rPr>
                                      <w:rFonts w:cs="Arial"/>
                                      <w:sz w:val="24"/>
                                    </w:rPr>
                                  </w:pPr>
                                  <w:r w:rsidRPr="001B1947">
                                    <w:rPr>
                                      <w:rFonts w:cs="Arial"/>
                                      <w:color w:val="002060"/>
                                      <w:sz w:val="28"/>
                                      <w:szCs w:val="24"/>
                                      <w:u w:color="002060"/>
                                    </w:rPr>
                                    <w:t>After</w:t>
                                  </w:r>
                                </w:p>
                              </w:tc>
                            </w:tr>
                            <w:tr w:rsidR="003E3978" w:rsidRPr="001B1947" w14:paraId="645ACC41" w14:textId="77777777" w:rsidTr="00E476E3">
                              <w:trPr>
                                <w:trHeight w:val="400"/>
                              </w:trPr>
                              <w:tc>
                                <w:tcPr>
                                  <w:tcW w:w="75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0000"/>
                                  <w:tcMar>
                                    <w:top w:w="80" w:type="dxa"/>
                                    <w:left w:w="316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3A" w14:textId="77777777" w:rsidR="003E3978" w:rsidRPr="001B1947" w:rsidRDefault="003E3978" w:rsidP="001B1947">
                                  <w:pPr>
                                    <w:pStyle w:val="TableParagraph"/>
                                    <w:spacing w:before="6" w:line="391" w:lineRule="exact"/>
                                    <w:jc w:val="center"/>
                                    <w:rPr>
                                      <w:rFonts w:cs="Arial"/>
                                      <w:sz w:val="24"/>
                                    </w:rPr>
                                  </w:pPr>
                                  <w:r w:rsidRPr="001B1947">
                                    <w:rPr>
                                      <w:rFonts w:ascii="Segoe UI Symbol" w:eastAsia="MS UI Gothic" w:hAnsi="Segoe UI Symbol" w:cs="Segoe UI Symbol"/>
                                      <w:sz w:val="32"/>
                                      <w:szCs w:val="31"/>
                                    </w:rPr>
                                    <w:t>✗</w:t>
                                  </w:r>
                                </w:p>
                              </w:tc>
                              <w:tc>
                                <w:tcPr>
                                  <w:tcW w:w="7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C000"/>
                                  <w:tcMar>
                                    <w:top w:w="80" w:type="dxa"/>
                                    <w:left w:w="232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3B" w14:textId="77777777" w:rsidR="003E3978" w:rsidRPr="001B1947" w:rsidRDefault="003E3978" w:rsidP="001B1947">
                                  <w:pPr>
                                    <w:pStyle w:val="TableParagraph"/>
                                    <w:spacing w:before="11" w:line="386" w:lineRule="exact"/>
                                    <w:ind w:left="152"/>
                                    <w:jc w:val="center"/>
                                    <w:rPr>
                                      <w:rFonts w:cs="Arial"/>
                                      <w:sz w:val="24"/>
                                    </w:rPr>
                                  </w:pPr>
                                  <w:r w:rsidRPr="001B1947">
                                    <w:rPr>
                                      <w:rFonts w:eastAsia="MS Gothic" w:cs="Arial"/>
                                      <w:sz w:val="32"/>
                                      <w:szCs w:val="31"/>
                                    </w:rPr>
                                    <w:t>?</w:t>
                                  </w:r>
                                </w:p>
                              </w:tc>
                              <w:tc>
                                <w:tcPr>
                                  <w:tcW w:w="76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92D050"/>
                                  <w:tcMar>
                                    <w:top w:w="80" w:type="dxa"/>
                                    <w:left w:w="316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3C" w14:textId="77777777" w:rsidR="003E3978" w:rsidRPr="001B1947" w:rsidRDefault="003E3978" w:rsidP="001B1947">
                                  <w:pPr>
                                    <w:pStyle w:val="TableParagraph"/>
                                    <w:spacing w:before="6" w:line="391" w:lineRule="exact"/>
                                    <w:jc w:val="center"/>
                                    <w:rPr>
                                      <w:rFonts w:cs="Arial"/>
                                      <w:sz w:val="24"/>
                                    </w:rPr>
                                  </w:pPr>
                                  <w:r w:rsidRPr="001B1947">
                                    <w:rPr>
                                      <w:rFonts w:ascii="Segoe UI Symbol" w:eastAsia="MS UI Gothic" w:hAnsi="Segoe UI Symbol" w:cs="Segoe UI Symbol"/>
                                      <w:sz w:val="32"/>
                                      <w:szCs w:val="31"/>
                                    </w:rPr>
                                    <w:t>✔</w:t>
                                  </w:r>
                                </w:p>
                              </w:tc>
                              <w:tc>
                                <w:tcPr>
                                  <w:tcW w:w="5606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645ACC3D" w14:textId="77777777" w:rsidR="003E3978" w:rsidRPr="001B1947" w:rsidRDefault="003E3978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0000"/>
                                  <w:tcMar>
                                    <w:top w:w="80" w:type="dxa"/>
                                    <w:left w:w="316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3E" w14:textId="77777777" w:rsidR="003E3978" w:rsidRPr="001B1947" w:rsidRDefault="003E3978" w:rsidP="001B1947">
                                  <w:pPr>
                                    <w:pStyle w:val="TableParagraph"/>
                                    <w:spacing w:before="6" w:line="391" w:lineRule="exact"/>
                                    <w:jc w:val="center"/>
                                    <w:rPr>
                                      <w:rFonts w:cs="Arial"/>
                                      <w:sz w:val="24"/>
                                    </w:rPr>
                                  </w:pPr>
                                  <w:r w:rsidRPr="001B1947">
                                    <w:rPr>
                                      <w:rFonts w:ascii="Segoe UI Symbol" w:eastAsia="MS UI Gothic" w:hAnsi="Segoe UI Symbol" w:cs="Segoe UI Symbol"/>
                                      <w:sz w:val="32"/>
                                      <w:szCs w:val="31"/>
                                    </w:rPr>
                                    <w:t>✗</w:t>
                                  </w:r>
                                </w:p>
                              </w:tc>
                              <w:tc>
                                <w:tcPr>
                                  <w:tcW w:w="7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C000"/>
                                  <w:tcMar>
                                    <w:top w:w="80" w:type="dxa"/>
                                    <w:left w:w="231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3F" w14:textId="77777777" w:rsidR="003E3978" w:rsidRPr="001B1947" w:rsidRDefault="003E3978" w:rsidP="001B1947">
                                  <w:pPr>
                                    <w:pStyle w:val="TableParagraph"/>
                                    <w:spacing w:before="11" w:line="386" w:lineRule="exact"/>
                                    <w:ind w:left="151"/>
                                    <w:jc w:val="center"/>
                                    <w:rPr>
                                      <w:rFonts w:cs="Arial"/>
                                      <w:sz w:val="24"/>
                                    </w:rPr>
                                  </w:pPr>
                                  <w:r w:rsidRPr="001B1947">
                                    <w:rPr>
                                      <w:rFonts w:eastAsia="MS Gothic" w:cs="Arial"/>
                                      <w:sz w:val="32"/>
                                      <w:szCs w:val="31"/>
                                    </w:rPr>
                                    <w:t>?</w:t>
                                  </w:r>
                                </w:p>
                              </w:tc>
                              <w:tc>
                                <w:tcPr>
                                  <w:tcW w:w="76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92D050"/>
                                  <w:tcMar>
                                    <w:top w:w="80" w:type="dxa"/>
                                    <w:left w:w="32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40" w14:textId="77777777" w:rsidR="003E3978" w:rsidRPr="001B1947" w:rsidRDefault="003E3978" w:rsidP="001B1947">
                                  <w:pPr>
                                    <w:pStyle w:val="TableParagraph"/>
                                    <w:spacing w:before="6" w:line="391" w:lineRule="exact"/>
                                    <w:jc w:val="center"/>
                                    <w:rPr>
                                      <w:rFonts w:cs="Arial"/>
                                      <w:sz w:val="24"/>
                                    </w:rPr>
                                  </w:pPr>
                                  <w:r w:rsidRPr="001B1947">
                                    <w:rPr>
                                      <w:rFonts w:ascii="Segoe UI Symbol" w:eastAsia="MS UI Gothic" w:hAnsi="Segoe UI Symbol" w:cs="Segoe UI Symbol"/>
                                      <w:sz w:val="32"/>
                                      <w:szCs w:val="31"/>
                                    </w:rPr>
                                    <w:t>✔</w:t>
                                  </w:r>
                                </w:p>
                              </w:tc>
                            </w:tr>
                            <w:tr w:rsidR="003E3978" w:rsidRPr="001B1947" w14:paraId="645ACC49" w14:textId="77777777" w:rsidTr="00E476E3">
                              <w:trPr>
                                <w:trHeight w:val="300"/>
                              </w:trPr>
                              <w:tc>
                                <w:tcPr>
                                  <w:tcW w:w="75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000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42" w14:textId="77777777" w:rsidR="003E3978" w:rsidRPr="001B1947" w:rsidRDefault="003E3978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C00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43" w14:textId="77777777" w:rsidR="003E3978" w:rsidRPr="001B1947" w:rsidRDefault="003E3978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92D05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44" w14:textId="77777777" w:rsidR="003E3978" w:rsidRPr="001B1947" w:rsidRDefault="003E3978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0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202" w:type="dxa"/>
                                    <w:bottom w:w="80" w:type="dxa"/>
                                    <w:right w:w="194" w:type="dxa"/>
                                  </w:tcMar>
                                </w:tcPr>
                                <w:p w14:paraId="645ACC45" w14:textId="77DECAFA" w:rsidR="003E3978" w:rsidRPr="00F062F4" w:rsidRDefault="00F062F4" w:rsidP="00F062F4">
                                  <w:pPr>
                                    <w:rPr>
                                      <w:rFonts w:ascii="Arial" w:hAnsi="Arial" w:cs="Arial"/>
                                      <w:color w:val="002060"/>
                                      <w:sz w:val="16"/>
                                    </w:rPr>
                                  </w:pPr>
                                  <w:r w:rsidRPr="00F062F4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2060"/>
                                      <w:sz w:val="16"/>
                                      <w:lang w:val="en-GB"/>
                                    </w:rPr>
                                    <w:t>Food Nutrition &amp; Health</w:t>
                                  </w:r>
                                  <w:r w:rsidRPr="00F062F4">
                                    <w:rPr>
                                      <w:rFonts w:ascii="Arial" w:hAnsi="Arial" w:cs="Arial"/>
                                      <w:color w:val="002060"/>
                                      <w:sz w:val="16"/>
                                      <w:lang w:val="en-GB"/>
                                    </w:rPr>
                                    <w:t xml:space="preserve">: Dietary fibre, saturated fat, vitamins, protein complementation. Pg. no: </w:t>
                                  </w:r>
                                  <w:r w:rsidRPr="00F062F4">
                                    <w:rPr>
                                      <w:rFonts w:ascii="Arial" w:hAnsi="Arial" w:cs="Arial"/>
                                      <w:color w:val="002060"/>
                                      <w:sz w:val="16"/>
                                    </w:rPr>
                                    <w:t>1, 3, 8, 10.</w:t>
                                  </w:r>
                                </w:p>
                              </w:tc>
                              <w:tc>
                                <w:tcPr>
                                  <w:tcW w:w="7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000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46" w14:textId="77777777" w:rsidR="003E3978" w:rsidRPr="001B1947" w:rsidRDefault="003E3978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C00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47" w14:textId="77777777" w:rsidR="003E3978" w:rsidRPr="001B1947" w:rsidRDefault="003E3978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92D05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48" w14:textId="77777777" w:rsidR="003E3978" w:rsidRPr="001B1947" w:rsidRDefault="003E3978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3E3978" w:rsidRPr="001B1947" w14:paraId="645ACC51" w14:textId="77777777" w:rsidTr="00E476E3">
                              <w:trPr>
                                <w:trHeight w:val="300"/>
                              </w:trPr>
                              <w:tc>
                                <w:tcPr>
                                  <w:tcW w:w="75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000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4A" w14:textId="77777777" w:rsidR="003E3978" w:rsidRPr="001B1947" w:rsidRDefault="003E3978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C00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4B" w14:textId="77777777" w:rsidR="003E3978" w:rsidRPr="001B1947" w:rsidRDefault="003E3978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92D05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4C" w14:textId="77777777" w:rsidR="003E3978" w:rsidRPr="001B1947" w:rsidRDefault="003E3978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0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202" w:type="dxa"/>
                                    <w:bottom w:w="80" w:type="dxa"/>
                                    <w:right w:w="194" w:type="dxa"/>
                                  </w:tcMar>
                                </w:tcPr>
                                <w:p w14:paraId="645ACC4D" w14:textId="674B8999" w:rsidR="003E3978" w:rsidRPr="00F062F4" w:rsidRDefault="00F062F4" w:rsidP="00F062F4">
                                  <w:pPr>
                                    <w:rPr>
                                      <w:rFonts w:ascii="Arial" w:hAnsi="Arial" w:cs="Arial"/>
                                      <w:color w:val="002060"/>
                                      <w:sz w:val="16"/>
                                    </w:rPr>
                                  </w:pPr>
                                  <w:r w:rsidRPr="00F062F4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2060"/>
                                      <w:sz w:val="16"/>
                                      <w:lang w:val="en-GB"/>
                                    </w:rPr>
                                    <w:t>Food Safety</w:t>
                                  </w:r>
                                  <w:r w:rsidRPr="00F062F4">
                                    <w:rPr>
                                      <w:rFonts w:ascii="Arial" w:hAnsi="Arial" w:cs="Arial"/>
                                      <w:color w:val="002060"/>
                                      <w:sz w:val="16"/>
                                      <w:lang w:val="en-GB"/>
                                    </w:rPr>
                                    <w:t xml:space="preserve">: Freezer temperatures, fridge shelves (where food is placed), bacteria, high risk foods. Pg. no: </w:t>
                                  </w:r>
                                  <w:r w:rsidRPr="00F062F4">
                                    <w:rPr>
                                      <w:rFonts w:ascii="Arial" w:hAnsi="Arial" w:cs="Arial"/>
                                      <w:color w:val="002060"/>
                                      <w:sz w:val="16"/>
                                    </w:rPr>
                                    <w:t>34, 36.</w:t>
                                  </w:r>
                                </w:p>
                              </w:tc>
                              <w:tc>
                                <w:tcPr>
                                  <w:tcW w:w="7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000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4E" w14:textId="77777777" w:rsidR="003E3978" w:rsidRPr="001B1947" w:rsidRDefault="003E3978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C00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4F" w14:textId="77777777" w:rsidR="003E3978" w:rsidRPr="001B1947" w:rsidRDefault="003E3978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92D05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50" w14:textId="77777777" w:rsidR="003E3978" w:rsidRPr="001B1947" w:rsidRDefault="003E3978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3E3978" w:rsidRPr="001B1947" w14:paraId="645ACC59" w14:textId="77777777" w:rsidTr="00E476E3">
                              <w:trPr>
                                <w:trHeight w:val="300"/>
                              </w:trPr>
                              <w:tc>
                                <w:tcPr>
                                  <w:tcW w:w="75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000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52" w14:textId="77777777" w:rsidR="003E3978" w:rsidRPr="001B1947" w:rsidRDefault="003E3978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C00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53" w14:textId="77777777" w:rsidR="003E3978" w:rsidRPr="001B1947" w:rsidRDefault="003E3978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92D05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54" w14:textId="77777777" w:rsidR="003E3978" w:rsidRPr="001B1947" w:rsidRDefault="003E3978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0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202" w:type="dxa"/>
                                    <w:bottom w:w="80" w:type="dxa"/>
                                    <w:right w:w="194" w:type="dxa"/>
                                  </w:tcMar>
                                </w:tcPr>
                                <w:p w14:paraId="645ACC55" w14:textId="686031B7" w:rsidR="003E3978" w:rsidRPr="00F062F4" w:rsidRDefault="00F062F4" w:rsidP="00F062F4">
                                  <w:pPr>
                                    <w:rPr>
                                      <w:rFonts w:ascii="Arial" w:hAnsi="Arial" w:cs="Arial"/>
                                      <w:color w:val="002060"/>
                                      <w:sz w:val="16"/>
                                    </w:rPr>
                                  </w:pPr>
                                  <w:r w:rsidRPr="00F062F4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2060"/>
                                      <w:sz w:val="16"/>
                                      <w:lang w:val="en-GB"/>
                                    </w:rPr>
                                    <w:t>Food Science</w:t>
                                  </w:r>
                                  <w:r w:rsidRPr="00F062F4">
                                    <w:rPr>
                                      <w:rFonts w:ascii="Arial" w:hAnsi="Arial" w:cs="Arial"/>
                                      <w:color w:val="002060"/>
                                      <w:sz w:val="16"/>
                                      <w:lang w:val="en-GB"/>
                                    </w:rPr>
                                    <w:t xml:space="preserve">: Bread making. Pg. no: </w:t>
                                  </w:r>
                                  <w:r w:rsidRPr="00F062F4">
                                    <w:rPr>
                                      <w:rFonts w:ascii="Arial" w:hAnsi="Arial" w:cs="Arial"/>
                                      <w:color w:val="002060"/>
                                      <w:sz w:val="16"/>
                                    </w:rPr>
                                    <w:t>28 (just the gluten bit), 32</w:t>
                                  </w:r>
                                </w:p>
                              </w:tc>
                              <w:tc>
                                <w:tcPr>
                                  <w:tcW w:w="7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000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56" w14:textId="77777777" w:rsidR="003E3978" w:rsidRPr="001B1947" w:rsidRDefault="003E3978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C00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57" w14:textId="77777777" w:rsidR="003E3978" w:rsidRPr="001B1947" w:rsidRDefault="003E3978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92D05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58" w14:textId="77777777" w:rsidR="003E3978" w:rsidRPr="001B1947" w:rsidRDefault="003E3978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3E3978" w:rsidRPr="001B1947" w14:paraId="645ACC61" w14:textId="77777777" w:rsidTr="00E476E3">
                              <w:trPr>
                                <w:trHeight w:val="300"/>
                              </w:trPr>
                              <w:tc>
                                <w:tcPr>
                                  <w:tcW w:w="75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000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5A" w14:textId="77777777" w:rsidR="003E3978" w:rsidRPr="001B1947" w:rsidRDefault="003E3978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C00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5B" w14:textId="77777777" w:rsidR="003E3978" w:rsidRPr="001B1947" w:rsidRDefault="003E3978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92D05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5C" w14:textId="77777777" w:rsidR="003E3978" w:rsidRPr="001B1947" w:rsidRDefault="003E3978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0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202" w:type="dxa"/>
                                    <w:bottom w:w="80" w:type="dxa"/>
                                    <w:right w:w="194" w:type="dxa"/>
                                  </w:tcMar>
                                </w:tcPr>
                                <w:p w14:paraId="645ACC5D" w14:textId="387FBC19" w:rsidR="003E3978" w:rsidRPr="00F062F4" w:rsidRDefault="00F062F4" w:rsidP="00F062F4">
                                  <w:pPr>
                                    <w:rPr>
                                      <w:rFonts w:ascii="Arial" w:hAnsi="Arial" w:cs="Arial"/>
                                      <w:color w:val="002060"/>
                                      <w:sz w:val="16"/>
                                    </w:rPr>
                                  </w:pPr>
                                  <w:r w:rsidRPr="00F062F4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2060"/>
                                      <w:sz w:val="16"/>
                                      <w:lang w:val="en-GB"/>
                                    </w:rPr>
                                    <w:t>Food provenance</w:t>
                                  </w:r>
                                  <w:r w:rsidRPr="00F062F4">
                                    <w:rPr>
                                      <w:rFonts w:ascii="Arial" w:hAnsi="Arial" w:cs="Arial"/>
                                      <w:color w:val="002060"/>
                                      <w:sz w:val="16"/>
                                      <w:lang w:val="en-GB"/>
                                    </w:rPr>
                                    <w:t xml:space="preserve">: Primary sources, processing, use by/best before. Pg. no: </w:t>
                                  </w:r>
                                  <w:r w:rsidRPr="00F062F4">
                                    <w:rPr>
                                      <w:rFonts w:ascii="Arial" w:hAnsi="Arial" w:cs="Arial"/>
                                      <w:color w:val="002060"/>
                                      <w:sz w:val="16"/>
                                    </w:rPr>
                                    <w:t xml:space="preserve">37, 55, 64. </w:t>
                                  </w:r>
                                </w:p>
                              </w:tc>
                              <w:tc>
                                <w:tcPr>
                                  <w:tcW w:w="7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000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5E" w14:textId="77777777" w:rsidR="003E3978" w:rsidRPr="001B1947" w:rsidRDefault="003E3978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C00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5F" w14:textId="77777777" w:rsidR="003E3978" w:rsidRPr="001B1947" w:rsidRDefault="003E3978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92D05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60" w14:textId="77777777" w:rsidR="003E3978" w:rsidRPr="001B1947" w:rsidRDefault="003E3978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3E3978" w:rsidRPr="001B1947" w14:paraId="645ACC69" w14:textId="77777777" w:rsidTr="00E476E3">
                              <w:trPr>
                                <w:trHeight w:val="300"/>
                              </w:trPr>
                              <w:tc>
                                <w:tcPr>
                                  <w:tcW w:w="75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000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62" w14:textId="77777777" w:rsidR="003E3978" w:rsidRPr="001B1947" w:rsidRDefault="003E3978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C00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63" w14:textId="77777777" w:rsidR="003E3978" w:rsidRPr="001B1947" w:rsidRDefault="003E3978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92D05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64" w14:textId="77777777" w:rsidR="003E3978" w:rsidRPr="001B1947" w:rsidRDefault="003E3978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0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202" w:type="dxa"/>
                                    <w:bottom w:w="80" w:type="dxa"/>
                                    <w:right w:w="194" w:type="dxa"/>
                                  </w:tcMar>
                                </w:tcPr>
                                <w:p w14:paraId="645ACC65" w14:textId="58FFBA00" w:rsidR="003E3978" w:rsidRPr="00F062F4" w:rsidRDefault="00F062F4" w:rsidP="00F062F4">
                                  <w:pPr>
                                    <w:rPr>
                                      <w:rFonts w:ascii="Arial" w:hAnsi="Arial" w:cs="Arial"/>
                                      <w:color w:val="002060"/>
                                      <w:sz w:val="16"/>
                                    </w:rPr>
                                  </w:pPr>
                                  <w:r w:rsidRPr="00F062F4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2060"/>
                                      <w:sz w:val="16"/>
                                      <w:lang w:val="en-GB"/>
                                    </w:rPr>
                                    <w:t>Food choices</w:t>
                                  </w:r>
                                  <w:r w:rsidRPr="00F062F4">
                                    <w:rPr>
                                      <w:rFonts w:ascii="Arial" w:hAnsi="Arial" w:cs="Arial"/>
                                      <w:color w:val="002060"/>
                                      <w:sz w:val="16"/>
                                      <w:lang w:val="en-GB"/>
                                    </w:rPr>
                                    <w:t xml:space="preserve">: Dietary needs, food labels (law), allergens, tasting panel tests. Pg. no: </w:t>
                                  </w:r>
                                  <w:r w:rsidRPr="00F062F4">
                                    <w:rPr>
                                      <w:rFonts w:ascii="Arial" w:hAnsi="Arial" w:cs="Arial"/>
                                      <w:color w:val="002060"/>
                                      <w:sz w:val="16"/>
                                    </w:rPr>
                                    <w:t>20, 45, 46, 52, 53</w:t>
                                  </w:r>
                                </w:p>
                              </w:tc>
                              <w:tc>
                                <w:tcPr>
                                  <w:tcW w:w="7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000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66" w14:textId="77777777" w:rsidR="003E3978" w:rsidRPr="001B1947" w:rsidRDefault="003E3978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C00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67" w14:textId="77777777" w:rsidR="003E3978" w:rsidRPr="001B1947" w:rsidRDefault="003E3978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92D05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68" w14:textId="77777777" w:rsidR="003E3978" w:rsidRPr="001B1947" w:rsidRDefault="003E3978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3E3978" w:rsidRPr="001B1947" w14:paraId="645ACC71" w14:textId="77777777" w:rsidTr="00F062F4">
                              <w:trPr>
                                <w:trHeight w:val="300"/>
                              </w:trPr>
                              <w:tc>
                                <w:tcPr>
                                  <w:tcW w:w="75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000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6A" w14:textId="77777777" w:rsidR="003E3978" w:rsidRPr="001B1947" w:rsidRDefault="003E3978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C00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6B" w14:textId="77777777" w:rsidR="003E3978" w:rsidRPr="001B1947" w:rsidRDefault="003E3978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92D05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6C" w14:textId="77777777" w:rsidR="003E3978" w:rsidRPr="001B1947" w:rsidRDefault="003E3978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0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D0CECE" w:themeFill="background2" w:themeFillShade="E6"/>
                                  <w:tcMar>
                                    <w:top w:w="80" w:type="dxa"/>
                                    <w:left w:w="202" w:type="dxa"/>
                                    <w:bottom w:w="80" w:type="dxa"/>
                                    <w:right w:w="194" w:type="dxa"/>
                                  </w:tcMar>
                                </w:tcPr>
                                <w:p w14:paraId="645ACC6D" w14:textId="504FCCBD" w:rsidR="003E3978" w:rsidRPr="00F062F4" w:rsidRDefault="00F062F4" w:rsidP="00F062F4">
                                  <w:pPr>
                                    <w:rPr>
                                      <w:rFonts w:ascii="Arial" w:hAnsi="Arial" w:cs="Arial"/>
                                      <w:color w:val="002060"/>
                                      <w:sz w:val="16"/>
                                    </w:rPr>
                                  </w:pPr>
                                  <w:r w:rsidRPr="00F062F4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2060"/>
                                      <w:sz w:val="16"/>
                                      <w:lang w:val="en-GB"/>
                                    </w:rPr>
                                    <w:t>Diet, Nutrition &amp; Health</w:t>
                                  </w:r>
                                  <w:r w:rsidRPr="00F062F4">
                                    <w:rPr>
                                      <w:rFonts w:ascii="Arial" w:hAnsi="Arial" w:cs="Arial"/>
                                      <w:color w:val="002060"/>
                                      <w:sz w:val="16"/>
                                      <w:lang w:val="en-GB"/>
                                    </w:rPr>
                                    <w:t>: Macronutrients &amp; Micronutrients (good dental health), obesity in Britain, nutritional needs (teenagers/elderly). Pg. no: 1-9, 12-14, 17.</w:t>
                                  </w:r>
                                </w:p>
                              </w:tc>
                              <w:tc>
                                <w:tcPr>
                                  <w:tcW w:w="7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000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6E" w14:textId="77777777" w:rsidR="003E3978" w:rsidRPr="001B1947" w:rsidRDefault="003E3978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C00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6F" w14:textId="77777777" w:rsidR="003E3978" w:rsidRPr="001B1947" w:rsidRDefault="003E3978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92D05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70" w14:textId="77777777" w:rsidR="003E3978" w:rsidRPr="001B1947" w:rsidRDefault="003E3978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1B1947" w:rsidRPr="001B1947" w14:paraId="645ACC79" w14:textId="77777777" w:rsidTr="00F062F4">
                              <w:trPr>
                                <w:trHeight w:val="444"/>
                              </w:trPr>
                              <w:tc>
                                <w:tcPr>
                                  <w:tcW w:w="75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000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72" w14:textId="77777777" w:rsidR="001B1947" w:rsidRPr="001B1947" w:rsidRDefault="001B1947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C00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73" w14:textId="77777777" w:rsidR="001B1947" w:rsidRPr="001B1947" w:rsidRDefault="001B1947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92D05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74" w14:textId="77777777" w:rsidR="001B1947" w:rsidRPr="001B1947" w:rsidRDefault="001B1947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0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D0CECE" w:themeFill="background2" w:themeFillShade="E6"/>
                                  <w:tcMar>
                                    <w:top w:w="80" w:type="dxa"/>
                                    <w:left w:w="202" w:type="dxa"/>
                                    <w:bottom w:w="80" w:type="dxa"/>
                                    <w:right w:w="194" w:type="dxa"/>
                                  </w:tcMar>
                                </w:tcPr>
                                <w:p w14:paraId="645ACC75" w14:textId="367A144D" w:rsidR="001B1947" w:rsidRPr="00F062F4" w:rsidRDefault="00F062F4" w:rsidP="00F062F4">
                                  <w:pPr>
                                    <w:rPr>
                                      <w:rFonts w:ascii="Arial" w:hAnsi="Arial" w:cs="Arial"/>
                                      <w:color w:val="002060"/>
                                      <w:sz w:val="16"/>
                                    </w:rPr>
                                  </w:pPr>
                                  <w:r w:rsidRPr="00F062F4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2060"/>
                                      <w:sz w:val="16"/>
                                      <w:lang w:val="en-GB"/>
                                    </w:rPr>
                                    <w:t>Cooking food</w:t>
                                  </w:r>
                                  <w:r w:rsidRPr="00F062F4">
                                    <w:rPr>
                                      <w:rFonts w:ascii="Arial" w:hAnsi="Arial" w:cs="Arial"/>
                                      <w:color w:val="002060"/>
                                      <w:sz w:val="16"/>
                                      <w:lang w:val="en-GB"/>
                                    </w:rPr>
                                    <w:t>: veganism, heat transference, function of eggs. Pg. no: 20, 23, 28</w:t>
                                  </w:r>
                                </w:p>
                              </w:tc>
                              <w:tc>
                                <w:tcPr>
                                  <w:tcW w:w="7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000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76" w14:textId="77777777" w:rsidR="001B1947" w:rsidRPr="001B1947" w:rsidRDefault="001B1947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C00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77" w14:textId="77777777" w:rsidR="001B1947" w:rsidRPr="001B1947" w:rsidRDefault="001B1947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92D05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78" w14:textId="77777777" w:rsidR="001B1947" w:rsidRPr="001B1947" w:rsidRDefault="001B1947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1B1947" w:rsidRPr="001B1947" w14:paraId="645ACC81" w14:textId="77777777" w:rsidTr="00F062F4">
                              <w:trPr>
                                <w:trHeight w:val="300"/>
                              </w:trPr>
                              <w:tc>
                                <w:tcPr>
                                  <w:tcW w:w="75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000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7A" w14:textId="77777777" w:rsidR="001B1947" w:rsidRPr="001B1947" w:rsidRDefault="001B1947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C00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7B" w14:textId="77777777" w:rsidR="001B1947" w:rsidRPr="001B1947" w:rsidRDefault="001B1947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92D05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7C" w14:textId="77777777" w:rsidR="001B1947" w:rsidRPr="001B1947" w:rsidRDefault="001B1947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0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D0CECE" w:themeFill="background2" w:themeFillShade="E6"/>
                                  <w:tcMar>
                                    <w:top w:w="80" w:type="dxa"/>
                                    <w:left w:w="202" w:type="dxa"/>
                                    <w:bottom w:w="80" w:type="dxa"/>
                                    <w:right w:w="194" w:type="dxa"/>
                                  </w:tcMar>
                                </w:tcPr>
                                <w:p w14:paraId="645ACC7D" w14:textId="5E4FC23C" w:rsidR="001B1947" w:rsidRPr="00F062F4" w:rsidRDefault="00F062F4" w:rsidP="00F062F4">
                                  <w:pPr>
                                    <w:rPr>
                                      <w:rFonts w:ascii="Arial" w:hAnsi="Arial" w:cs="Arial"/>
                                      <w:color w:val="002060"/>
                                      <w:sz w:val="16"/>
                                      <w:szCs w:val="16"/>
                                    </w:rPr>
                                  </w:pPr>
                                  <w:r w:rsidRPr="00F062F4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2060"/>
                                      <w:sz w:val="16"/>
                                      <w:szCs w:val="16"/>
                                      <w:lang w:val="en-GB"/>
                                    </w:rPr>
                                    <w:t>Food provenance</w:t>
                                  </w:r>
                                  <w:r w:rsidRPr="00F062F4">
                                    <w:rPr>
                                      <w:rFonts w:ascii="Arial" w:hAnsi="Arial" w:cs="Arial"/>
                                      <w:color w:val="002060"/>
                                      <w:sz w:val="16"/>
                                      <w:szCs w:val="16"/>
                                      <w:lang w:val="en-GB"/>
                                    </w:rPr>
                                    <w:t>: Reducing food wastage when buying, preparing &amp; cooking food, buying local products. Pg. no: 43, 61.</w:t>
                                  </w:r>
                                </w:p>
                              </w:tc>
                              <w:tc>
                                <w:tcPr>
                                  <w:tcW w:w="7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000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7E" w14:textId="77777777" w:rsidR="001B1947" w:rsidRPr="001B1947" w:rsidRDefault="001B1947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C00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7F" w14:textId="77777777" w:rsidR="001B1947" w:rsidRPr="001B1947" w:rsidRDefault="001B1947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92D05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45ACC80" w14:textId="77777777" w:rsidR="001B1947" w:rsidRPr="001B1947" w:rsidRDefault="001B1947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F062F4" w:rsidRPr="001B1947" w14:paraId="5D5EC3BA" w14:textId="77777777" w:rsidTr="00F062F4">
                              <w:trPr>
                                <w:trHeight w:val="300"/>
                              </w:trPr>
                              <w:tc>
                                <w:tcPr>
                                  <w:tcW w:w="75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000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56DD34F" w14:textId="77777777" w:rsidR="00F062F4" w:rsidRPr="001B1947" w:rsidRDefault="00F062F4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C00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150300D" w14:textId="77777777" w:rsidR="00F062F4" w:rsidRPr="001B1947" w:rsidRDefault="00F062F4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92D05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C503EF5" w14:textId="77777777" w:rsidR="00F062F4" w:rsidRPr="001B1947" w:rsidRDefault="00F062F4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0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D0CECE" w:themeFill="background2" w:themeFillShade="E6"/>
                                  <w:tcMar>
                                    <w:top w:w="80" w:type="dxa"/>
                                    <w:left w:w="202" w:type="dxa"/>
                                    <w:bottom w:w="80" w:type="dxa"/>
                                    <w:right w:w="194" w:type="dxa"/>
                                  </w:tcMar>
                                </w:tcPr>
                                <w:p w14:paraId="5D8C2DD8" w14:textId="0AC7AA6B" w:rsidR="00F062F4" w:rsidRPr="00F062F4" w:rsidRDefault="00F062F4" w:rsidP="00F062F4">
                                  <w:pPr>
                                    <w:rPr>
                                      <w:rFonts w:ascii="Arial" w:hAnsi="Arial" w:cs="Arial"/>
                                      <w:color w:val="002060"/>
                                      <w:sz w:val="16"/>
                                      <w:szCs w:val="16"/>
                                    </w:rPr>
                                  </w:pPr>
                                  <w:r w:rsidRPr="00F062F4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2060"/>
                                      <w:sz w:val="16"/>
                                      <w:szCs w:val="16"/>
                                      <w:lang w:val="en-GB"/>
                                    </w:rPr>
                                    <w:t>Recipes</w:t>
                                  </w:r>
                                  <w:r w:rsidRPr="00F062F4">
                                    <w:rPr>
                                      <w:rFonts w:ascii="Arial" w:hAnsi="Arial" w:cs="Arial"/>
                                      <w:color w:val="002060"/>
                                      <w:sz w:val="16"/>
                                      <w:szCs w:val="16"/>
                                      <w:lang w:val="en-GB"/>
                                    </w:rPr>
                                    <w:t>: Coronary heart disease. Foods that help or not help CHD. Alternatives &amp; suggestions.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2060"/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Pg. no: 3, 4, 14 (CHD)</w:t>
                                  </w:r>
                                </w:p>
                              </w:tc>
                              <w:tc>
                                <w:tcPr>
                                  <w:tcW w:w="7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000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5C7A696" w14:textId="77777777" w:rsidR="00F062F4" w:rsidRPr="001B1947" w:rsidRDefault="00F062F4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C00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74EB0A5" w14:textId="77777777" w:rsidR="00F062F4" w:rsidRPr="001B1947" w:rsidRDefault="00F062F4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92D05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0DB6FD9" w14:textId="77777777" w:rsidR="00F062F4" w:rsidRPr="001B1947" w:rsidRDefault="00F062F4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F062F4" w:rsidRPr="001B1947" w14:paraId="55D6926F" w14:textId="77777777" w:rsidTr="00F062F4">
                              <w:trPr>
                                <w:trHeight w:val="300"/>
                              </w:trPr>
                              <w:tc>
                                <w:tcPr>
                                  <w:tcW w:w="75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000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86E895A" w14:textId="77777777" w:rsidR="00F062F4" w:rsidRPr="001B1947" w:rsidRDefault="00F062F4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C00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3984A11" w14:textId="77777777" w:rsidR="00F062F4" w:rsidRPr="001B1947" w:rsidRDefault="00F062F4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92D05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45E3821" w14:textId="77777777" w:rsidR="00F062F4" w:rsidRPr="001B1947" w:rsidRDefault="00F062F4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0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D0CECE" w:themeFill="background2" w:themeFillShade="E6"/>
                                  <w:tcMar>
                                    <w:top w:w="80" w:type="dxa"/>
                                    <w:left w:w="202" w:type="dxa"/>
                                    <w:bottom w:w="80" w:type="dxa"/>
                                    <w:right w:w="194" w:type="dxa"/>
                                  </w:tcMar>
                                </w:tcPr>
                                <w:p w14:paraId="6D9C2E8A" w14:textId="59383A09" w:rsidR="00F062F4" w:rsidRPr="00F062F4" w:rsidRDefault="00F062F4" w:rsidP="00F062F4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2060"/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F062F4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2060"/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Food Preparation &amp; Safety: </w:t>
                                  </w:r>
                                  <w:r w:rsidRPr="00F062F4">
                                    <w:rPr>
                                      <w:rFonts w:ascii="Arial" w:hAnsi="Arial" w:cs="Arial"/>
                                      <w:bCs/>
                                      <w:color w:val="002060"/>
                                      <w:sz w:val="16"/>
                                      <w:szCs w:val="16"/>
                                      <w:lang w:val="en-GB"/>
                                    </w:rPr>
                                    <w:t>Choux pastry causes &amp; problems, mayonnaise causes &amp; problems, temperature probes.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color w:val="002060"/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Pg. no: </w:t>
                                  </w:r>
                                  <w:r w:rsidRPr="00F062F4">
                                    <w:rPr>
                                      <w:rFonts w:ascii="Arial" w:hAnsi="Arial" w:cs="Arial"/>
                                      <w:bCs/>
                                      <w:color w:val="002060"/>
                                      <w:sz w:val="16"/>
                                      <w:szCs w:val="16"/>
                                    </w:rPr>
                                    <w:t>31, 38 (only bit to do with probe) 74-75 (anything to do with choux pastry)</w:t>
                                  </w:r>
                                </w:p>
                              </w:tc>
                              <w:tc>
                                <w:tcPr>
                                  <w:tcW w:w="7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000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BB25B32" w14:textId="77777777" w:rsidR="00F062F4" w:rsidRPr="001B1947" w:rsidRDefault="00F062F4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C00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46158C5" w14:textId="77777777" w:rsidR="00F062F4" w:rsidRPr="001B1947" w:rsidRDefault="00F062F4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92D050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5973B9B" w14:textId="77777777" w:rsidR="00F062F4" w:rsidRPr="001B1947" w:rsidRDefault="00F062F4" w:rsidP="001B19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45ACC82" w14:textId="77777777" w:rsidR="003E3978" w:rsidRPr="001B1947" w:rsidRDefault="003E3978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5ACC33" id="officeArt object" o:spid="_x0000_s1026" style="position:absolute;margin-left:-29.25pt;margin-top:139.5pt;width:520.5pt;height:358.5pt;z-index:25165926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" filled="f" stroked="f">
                <v:textbox inset="0,0,0,0">
                  <w:txbxContent>
                    <w:p w14:paraId="645ACC35" w14:textId="77777777" w:rsidR="003E3978" w:rsidRPr="001B1947" w:rsidRDefault="003E3978" w:rsidP="001B194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tbl>
                      <w:tblPr>
                        <w:tblW w:w="10119" w:type="dxa"/>
                        <w:tblInd w:w="5" w:type="dxa"/>
                        <w:tbl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right w:val="single" w:sz="8" w:space="0" w:color="FFFFFF"/>
                          <w:insideH w:val="single" w:sz="8" w:space="0" w:color="FFFFFF"/>
                          <w:insideV w:val="single" w:sz="8" w:space="0" w:color="FFFFFF"/>
                        </w:tblBorders>
                        <w:shd w:val="clear" w:color="auto" w:fill="CED7E7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51"/>
                        <w:gridCol w:w="744"/>
                        <w:gridCol w:w="762"/>
                        <w:gridCol w:w="5606"/>
                        <w:gridCol w:w="750"/>
                        <w:gridCol w:w="744"/>
                        <w:gridCol w:w="762"/>
                      </w:tblGrid>
                      <w:tr w:rsidR="003E3978" w:rsidRPr="001B1947" w14:paraId="645ACC39" w14:textId="77777777" w:rsidTr="00917D3E">
                        <w:trPr>
                          <w:trHeight w:val="62"/>
                        </w:trPr>
                        <w:tc>
                          <w:tcPr>
                            <w:tcW w:w="2257" w:type="dxa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680" w:type="dxa"/>
                              <w:bottom w:w="80" w:type="dxa"/>
                              <w:right w:w="80" w:type="dxa"/>
                            </w:tcMar>
                          </w:tcPr>
                          <w:p w14:paraId="645ACC36" w14:textId="77777777" w:rsidR="003E3978" w:rsidRPr="001B1947" w:rsidRDefault="003E3978" w:rsidP="00917D3E">
                            <w:pPr>
                              <w:pStyle w:val="TableParagraph"/>
                              <w:spacing w:line="253" w:lineRule="exact"/>
                              <w:rPr>
                                <w:rFonts w:cs="Arial"/>
                                <w:sz w:val="24"/>
                              </w:rPr>
                            </w:pPr>
                            <w:r w:rsidRPr="001B1947">
                              <w:rPr>
                                <w:rFonts w:cs="Arial"/>
                                <w:color w:val="002060"/>
                                <w:sz w:val="28"/>
                                <w:szCs w:val="24"/>
                                <w:u w:color="002060"/>
                              </w:rPr>
                              <w:t>Before</w:t>
                            </w:r>
                          </w:p>
                        </w:tc>
                        <w:tc>
                          <w:tcPr>
                            <w:tcW w:w="5606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645ACC37" w14:textId="77777777" w:rsidR="003E3978" w:rsidRPr="001B1947" w:rsidRDefault="003E3978" w:rsidP="001B1947">
                            <w:pPr>
                              <w:pStyle w:val="TableParagraph"/>
                              <w:spacing w:before="120"/>
                              <w:jc w:val="center"/>
                              <w:rPr>
                                <w:rFonts w:cs="Arial"/>
                                <w:sz w:val="24"/>
                              </w:rPr>
                            </w:pPr>
                            <w:r w:rsidRPr="001B1947">
                              <w:rPr>
                                <w:rFonts w:cs="Arial"/>
                                <w:b/>
                                <w:bCs/>
                                <w:color w:val="002060"/>
                                <w:sz w:val="28"/>
                                <w:szCs w:val="24"/>
                                <w:u w:color="002060"/>
                              </w:rPr>
                              <w:t>Revision</w:t>
                            </w:r>
                            <w:r w:rsidRPr="001B1947">
                              <w:rPr>
                                <w:rFonts w:cs="Arial"/>
                                <w:b/>
                                <w:bCs/>
                                <w:color w:val="002060"/>
                                <w:spacing w:val="-2"/>
                                <w:sz w:val="28"/>
                                <w:szCs w:val="24"/>
                                <w:u w:color="002060"/>
                              </w:rPr>
                              <w:t xml:space="preserve"> </w:t>
                            </w:r>
                            <w:r w:rsidRPr="001B1947">
                              <w:rPr>
                                <w:rFonts w:cs="Arial"/>
                                <w:b/>
                                <w:bCs/>
                                <w:color w:val="002060"/>
                                <w:sz w:val="28"/>
                                <w:szCs w:val="24"/>
                                <w:u w:color="002060"/>
                              </w:rPr>
                              <w:t>topic</w:t>
                            </w:r>
                          </w:p>
                        </w:tc>
                        <w:tc>
                          <w:tcPr>
                            <w:tcW w:w="2256" w:type="dxa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45ACC38" w14:textId="77777777" w:rsidR="003E3978" w:rsidRPr="001B1947" w:rsidRDefault="003E3978" w:rsidP="00917D3E">
                            <w:pPr>
                              <w:pStyle w:val="TableParagraph"/>
                              <w:spacing w:line="253" w:lineRule="exact"/>
                              <w:jc w:val="center"/>
                              <w:rPr>
                                <w:rFonts w:cs="Arial"/>
                                <w:sz w:val="24"/>
                              </w:rPr>
                            </w:pPr>
                            <w:r w:rsidRPr="001B1947">
                              <w:rPr>
                                <w:rFonts w:cs="Arial"/>
                                <w:color w:val="002060"/>
                                <w:sz w:val="28"/>
                                <w:szCs w:val="24"/>
                                <w:u w:color="002060"/>
                              </w:rPr>
                              <w:t>After</w:t>
                            </w:r>
                          </w:p>
                        </w:tc>
                      </w:tr>
                      <w:tr w:rsidR="003E3978" w:rsidRPr="001B1947" w14:paraId="645ACC41" w14:textId="77777777" w:rsidTr="00E476E3">
                        <w:trPr>
                          <w:trHeight w:val="400"/>
                        </w:trPr>
                        <w:tc>
                          <w:tcPr>
                            <w:tcW w:w="75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0000"/>
                            <w:tcMar>
                              <w:top w:w="80" w:type="dxa"/>
                              <w:left w:w="316" w:type="dxa"/>
                              <w:bottom w:w="80" w:type="dxa"/>
                              <w:right w:w="80" w:type="dxa"/>
                            </w:tcMar>
                          </w:tcPr>
                          <w:p w14:paraId="645ACC3A" w14:textId="77777777" w:rsidR="003E3978" w:rsidRPr="001B1947" w:rsidRDefault="003E3978" w:rsidP="001B1947">
                            <w:pPr>
                              <w:pStyle w:val="TableParagraph"/>
                              <w:spacing w:before="6" w:line="391" w:lineRule="exact"/>
                              <w:jc w:val="center"/>
                              <w:rPr>
                                <w:rFonts w:cs="Arial"/>
                                <w:sz w:val="24"/>
                              </w:rPr>
                            </w:pPr>
                            <w:r w:rsidRPr="001B1947">
                              <w:rPr>
                                <w:rFonts w:ascii="Segoe UI Symbol" w:eastAsia="MS UI Gothic" w:hAnsi="Segoe UI Symbol" w:cs="Segoe UI Symbol"/>
                                <w:sz w:val="32"/>
                                <w:szCs w:val="31"/>
                              </w:rPr>
                              <w:t>✗</w:t>
                            </w:r>
                          </w:p>
                        </w:tc>
                        <w:tc>
                          <w:tcPr>
                            <w:tcW w:w="74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C000"/>
                            <w:tcMar>
                              <w:top w:w="80" w:type="dxa"/>
                              <w:left w:w="232" w:type="dxa"/>
                              <w:bottom w:w="80" w:type="dxa"/>
                              <w:right w:w="80" w:type="dxa"/>
                            </w:tcMar>
                          </w:tcPr>
                          <w:p w14:paraId="645ACC3B" w14:textId="77777777" w:rsidR="003E3978" w:rsidRPr="001B1947" w:rsidRDefault="003E3978" w:rsidP="001B1947">
                            <w:pPr>
                              <w:pStyle w:val="TableParagraph"/>
                              <w:spacing w:before="11" w:line="386" w:lineRule="exact"/>
                              <w:ind w:left="152"/>
                              <w:jc w:val="center"/>
                              <w:rPr>
                                <w:rFonts w:cs="Arial"/>
                                <w:sz w:val="24"/>
                              </w:rPr>
                            </w:pPr>
                            <w:r w:rsidRPr="001B1947">
                              <w:rPr>
                                <w:rFonts w:eastAsia="MS Gothic" w:cs="Arial"/>
                                <w:sz w:val="32"/>
                                <w:szCs w:val="31"/>
                              </w:rPr>
                              <w:t>?</w:t>
                            </w:r>
                          </w:p>
                        </w:tc>
                        <w:tc>
                          <w:tcPr>
                            <w:tcW w:w="76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92D050"/>
                            <w:tcMar>
                              <w:top w:w="80" w:type="dxa"/>
                              <w:left w:w="316" w:type="dxa"/>
                              <w:bottom w:w="80" w:type="dxa"/>
                              <w:right w:w="80" w:type="dxa"/>
                            </w:tcMar>
                          </w:tcPr>
                          <w:p w14:paraId="645ACC3C" w14:textId="77777777" w:rsidR="003E3978" w:rsidRPr="001B1947" w:rsidRDefault="003E3978" w:rsidP="001B1947">
                            <w:pPr>
                              <w:pStyle w:val="TableParagraph"/>
                              <w:spacing w:before="6" w:line="391" w:lineRule="exact"/>
                              <w:jc w:val="center"/>
                              <w:rPr>
                                <w:rFonts w:cs="Arial"/>
                                <w:sz w:val="24"/>
                              </w:rPr>
                            </w:pPr>
                            <w:r w:rsidRPr="001B1947">
                              <w:rPr>
                                <w:rFonts w:ascii="Segoe UI Symbol" w:eastAsia="MS UI Gothic" w:hAnsi="Segoe UI Symbol" w:cs="Segoe UI Symbol"/>
                                <w:sz w:val="32"/>
                                <w:szCs w:val="31"/>
                              </w:rPr>
                              <w:t>✔</w:t>
                            </w:r>
                          </w:p>
                        </w:tc>
                        <w:tc>
                          <w:tcPr>
                            <w:tcW w:w="5606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14:paraId="645ACC3D" w14:textId="77777777" w:rsidR="003E3978" w:rsidRPr="001B1947" w:rsidRDefault="003E3978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0000"/>
                            <w:tcMar>
                              <w:top w:w="80" w:type="dxa"/>
                              <w:left w:w="316" w:type="dxa"/>
                              <w:bottom w:w="80" w:type="dxa"/>
                              <w:right w:w="80" w:type="dxa"/>
                            </w:tcMar>
                          </w:tcPr>
                          <w:p w14:paraId="645ACC3E" w14:textId="77777777" w:rsidR="003E3978" w:rsidRPr="001B1947" w:rsidRDefault="003E3978" w:rsidP="001B1947">
                            <w:pPr>
                              <w:pStyle w:val="TableParagraph"/>
                              <w:spacing w:before="6" w:line="391" w:lineRule="exact"/>
                              <w:jc w:val="center"/>
                              <w:rPr>
                                <w:rFonts w:cs="Arial"/>
                                <w:sz w:val="24"/>
                              </w:rPr>
                            </w:pPr>
                            <w:r w:rsidRPr="001B1947">
                              <w:rPr>
                                <w:rFonts w:ascii="Segoe UI Symbol" w:eastAsia="MS UI Gothic" w:hAnsi="Segoe UI Symbol" w:cs="Segoe UI Symbol"/>
                                <w:sz w:val="32"/>
                                <w:szCs w:val="31"/>
                              </w:rPr>
                              <w:t>✗</w:t>
                            </w:r>
                          </w:p>
                        </w:tc>
                        <w:tc>
                          <w:tcPr>
                            <w:tcW w:w="74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C000"/>
                            <w:tcMar>
                              <w:top w:w="80" w:type="dxa"/>
                              <w:left w:w="231" w:type="dxa"/>
                              <w:bottom w:w="80" w:type="dxa"/>
                              <w:right w:w="80" w:type="dxa"/>
                            </w:tcMar>
                          </w:tcPr>
                          <w:p w14:paraId="645ACC3F" w14:textId="77777777" w:rsidR="003E3978" w:rsidRPr="001B1947" w:rsidRDefault="003E3978" w:rsidP="001B1947">
                            <w:pPr>
                              <w:pStyle w:val="TableParagraph"/>
                              <w:spacing w:before="11" w:line="386" w:lineRule="exact"/>
                              <w:ind w:left="151"/>
                              <w:jc w:val="center"/>
                              <w:rPr>
                                <w:rFonts w:cs="Arial"/>
                                <w:sz w:val="24"/>
                              </w:rPr>
                            </w:pPr>
                            <w:r w:rsidRPr="001B1947">
                              <w:rPr>
                                <w:rFonts w:eastAsia="MS Gothic" w:cs="Arial"/>
                                <w:sz w:val="32"/>
                                <w:szCs w:val="31"/>
                              </w:rPr>
                              <w:t>?</w:t>
                            </w:r>
                          </w:p>
                        </w:tc>
                        <w:tc>
                          <w:tcPr>
                            <w:tcW w:w="76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92D050"/>
                            <w:tcMar>
                              <w:top w:w="80" w:type="dxa"/>
                              <w:left w:w="320" w:type="dxa"/>
                              <w:bottom w:w="80" w:type="dxa"/>
                              <w:right w:w="80" w:type="dxa"/>
                            </w:tcMar>
                          </w:tcPr>
                          <w:p w14:paraId="645ACC40" w14:textId="77777777" w:rsidR="003E3978" w:rsidRPr="001B1947" w:rsidRDefault="003E3978" w:rsidP="001B1947">
                            <w:pPr>
                              <w:pStyle w:val="TableParagraph"/>
                              <w:spacing w:before="6" w:line="391" w:lineRule="exact"/>
                              <w:jc w:val="center"/>
                              <w:rPr>
                                <w:rFonts w:cs="Arial"/>
                                <w:sz w:val="24"/>
                              </w:rPr>
                            </w:pPr>
                            <w:r w:rsidRPr="001B1947">
                              <w:rPr>
                                <w:rFonts w:ascii="Segoe UI Symbol" w:eastAsia="MS UI Gothic" w:hAnsi="Segoe UI Symbol" w:cs="Segoe UI Symbol"/>
                                <w:sz w:val="32"/>
                                <w:szCs w:val="31"/>
                              </w:rPr>
                              <w:t>✔</w:t>
                            </w:r>
                          </w:p>
                        </w:tc>
                      </w:tr>
                      <w:tr w:rsidR="003E3978" w:rsidRPr="001B1947" w14:paraId="645ACC49" w14:textId="77777777" w:rsidTr="00E476E3">
                        <w:trPr>
                          <w:trHeight w:val="300"/>
                        </w:trPr>
                        <w:tc>
                          <w:tcPr>
                            <w:tcW w:w="75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000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45ACC42" w14:textId="77777777" w:rsidR="003E3978" w:rsidRPr="001B1947" w:rsidRDefault="003E3978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4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C00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45ACC43" w14:textId="77777777" w:rsidR="003E3978" w:rsidRPr="001B1947" w:rsidRDefault="003E3978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6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92D05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45ACC44" w14:textId="77777777" w:rsidR="003E3978" w:rsidRPr="001B1947" w:rsidRDefault="003E3978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60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202" w:type="dxa"/>
                              <w:bottom w:w="80" w:type="dxa"/>
                              <w:right w:w="194" w:type="dxa"/>
                            </w:tcMar>
                          </w:tcPr>
                          <w:p w14:paraId="645ACC45" w14:textId="77DECAFA" w:rsidR="003E3978" w:rsidRPr="00F062F4" w:rsidRDefault="00F062F4" w:rsidP="00F062F4">
                            <w:pPr>
                              <w:rPr>
                                <w:rFonts w:ascii="Arial" w:hAnsi="Arial" w:cs="Arial"/>
                                <w:color w:val="002060"/>
                                <w:sz w:val="16"/>
                              </w:rPr>
                            </w:pPr>
                            <w:r w:rsidRPr="00F062F4"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sz w:val="16"/>
                                <w:lang w:val="en-GB"/>
                              </w:rPr>
                              <w:t>Food Nutrition &amp; Health</w:t>
                            </w:r>
                            <w:r w:rsidRPr="00F062F4">
                              <w:rPr>
                                <w:rFonts w:ascii="Arial" w:hAnsi="Arial" w:cs="Arial"/>
                                <w:color w:val="002060"/>
                                <w:sz w:val="16"/>
                                <w:lang w:val="en-GB"/>
                              </w:rPr>
                              <w:t xml:space="preserve">: Dietary fibre, saturated fat, vitamins, protein complementation. Pg. no: </w:t>
                            </w:r>
                            <w:r w:rsidRPr="00F062F4">
                              <w:rPr>
                                <w:rFonts w:ascii="Arial" w:hAnsi="Arial" w:cs="Arial"/>
                                <w:color w:val="002060"/>
                                <w:sz w:val="16"/>
                              </w:rPr>
                              <w:t>1, 3, 8, 10.</w:t>
                            </w:r>
                          </w:p>
                        </w:tc>
                        <w:tc>
                          <w:tcPr>
                            <w:tcW w:w="7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000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45ACC46" w14:textId="77777777" w:rsidR="003E3978" w:rsidRPr="001B1947" w:rsidRDefault="003E3978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4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C00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45ACC47" w14:textId="77777777" w:rsidR="003E3978" w:rsidRPr="001B1947" w:rsidRDefault="003E3978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6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92D05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45ACC48" w14:textId="77777777" w:rsidR="003E3978" w:rsidRPr="001B1947" w:rsidRDefault="003E3978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</w:tr>
                      <w:tr w:rsidR="003E3978" w:rsidRPr="001B1947" w14:paraId="645ACC51" w14:textId="77777777" w:rsidTr="00E476E3">
                        <w:trPr>
                          <w:trHeight w:val="300"/>
                        </w:trPr>
                        <w:tc>
                          <w:tcPr>
                            <w:tcW w:w="75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000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45ACC4A" w14:textId="77777777" w:rsidR="003E3978" w:rsidRPr="001B1947" w:rsidRDefault="003E3978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4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C00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45ACC4B" w14:textId="77777777" w:rsidR="003E3978" w:rsidRPr="001B1947" w:rsidRDefault="003E3978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6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92D05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45ACC4C" w14:textId="77777777" w:rsidR="003E3978" w:rsidRPr="001B1947" w:rsidRDefault="003E3978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60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202" w:type="dxa"/>
                              <w:bottom w:w="80" w:type="dxa"/>
                              <w:right w:w="194" w:type="dxa"/>
                            </w:tcMar>
                          </w:tcPr>
                          <w:p w14:paraId="645ACC4D" w14:textId="674B8999" w:rsidR="003E3978" w:rsidRPr="00F062F4" w:rsidRDefault="00F062F4" w:rsidP="00F062F4">
                            <w:pPr>
                              <w:rPr>
                                <w:rFonts w:ascii="Arial" w:hAnsi="Arial" w:cs="Arial"/>
                                <w:color w:val="002060"/>
                                <w:sz w:val="16"/>
                              </w:rPr>
                            </w:pPr>
                            <w:r w:rsidRPr="00F062F4"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sz w:val="16"/>
                                <w:lang w:val="en-GB"/>
                              </w:rPr>
                              <w:t>Food Safety</w:t>
                            </w:r>
                            <w:r w:rsidRPr="00F062F4">
                              <w:rPr>
                                <w:rFonts w:ascii="Arial" w:hAnsi="Arial" w:cs="Arial"/>
                                <w:color w:val="002060"/>
                                <w:sz w:val="16"/>
                                <w:lang w:val="en-GB"/>
                              </w:rPr>
                              <w:t xml:space="preserve">: Freezer temperatures, fridge shelves (where food is placed), bacteria, high risk foods. Pg. no: </w:t>
                            </w:r>
                            <w:r w:rsidRPr="00F062F4">
                              <w:rPr>
                                <w:rFonts w:ascii="Arial" w:hAnsi="Arial" w:cs="Arial"/>
                                <w:color w:val="002060"/>
                                <w:sz w:val="16"/>
                              </w:rPr>
                              <w:t>34, 36.</w:t>
                            </w:r>
                          </w:p>
                        </w:tc>
                        <w:tc>
                          <w:tcPr>
                            <w:tcW w:w="7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000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45ACC4E" w14:textId="77777777" w:rsidR="003E3978" w:rsidRPr="001B1947" w:rsidRDefault="003E3978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4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C00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45ACC4F" w14:textId="77777777" w:rsidR="003E3978" w:rsidRPr="001B1947" w:rsidRDefault="003E3978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6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92D05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45ACC50" w14:textId="77777777" w:rsidR="003E3978" w:rsidRPr="001B1947" w:rsidRDefault="003E3978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</w:tr>
                      <w:tr w:rsidR="003E3978" w:rsidRPr="001B1947" w14:paraId="645ACC59" w14:textId="77777777" w:rsidTr="00E476E3">
                        <w:trPr>
                          <w:trHeight w:val="300"/>
                        </w:trPr>
                        <w:tc>
                          <w:tcPr>
                            <w:tcW w:w="75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000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45ACC52" w14:textId="77777777" w:rsidR="003E3978" w:rsidRPr="001B1947" w:rsidRDefault="003E3978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4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C00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45ACC53" w14:textId="77777777" w:rsidR="003E3978" w:rsidRPr="001B1947" w:rsidRDefault="003E3978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6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92D05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45ACC54" w14:textId="77777777" w:rsidR="003E3978" w:rsidRPr="001B1947" w:rsidRDefault="003E3978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60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202" w:type="dxa"/>
                              <w:bottom w:w="80" w:type="dxa"/>
                              <w:right w:w="194" w:type="dxa"/>
                            </w:tcMar>
                          </w:tcPr>
                          <w:p w14:paraId="645ACC55" w14:textId="686031B7" w:rsidR="003E3978" w:rsidRPr="00F062F4" w:rsidRDefault="00F062F4" w:rsidP="00F062F4">
                            <w:pPr>
                              <w:rPr>
                                <w:rFonts w:ascii="Arial" w:hAnsi="Arial" w:cs="Arial"/>
                                <w:color w:val="002060"/>
                                <w:sz w:val="16"/>
                              </w:rPr>
                            </w:pPr>
                            <w:r w:rsidRPr="00F062F4"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sz w:val="16"/>
                                <w:lang w:val="en-GB"/>
                              </w:rPr>
                              <w:t>Food Science</w:t>
                            </w:r>
                            <w:r w:rsidRPr="00F062F4">
                              <w:rPr>
                                <w:rFonts w:ascii="Arial" w:hAnsi="Arial" w:cs="Arial"/>
                                <w:color w:val="002060"/>
                                <w:sz w:val="16"/>
                                <w:lang w:val="en-GB"/>
                              </w:rPr>
                              <w:t xml:space="preserve">: Bread making. Pg. no: </w:t>
                            </w:r>
                            <w:r w:rsidRPr="00F062F4">
                              <w:rPr>
                                <w:rFonts w:ascii="Arial" w:hAnsi="Arial" w:cs="Arial"/>
                                <w:color w:val="002060"/>
                                <w:sz w:val="16"/>
                              </w:rPr>
                              <w:t>28 (just the gluten bit), 32</w:t>
                            </w:r>
                          </w:p>
                        </w:tc>
                        <w:tc>
                          <w:tcPr>
                            <w:tcW w:w="7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000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45ACC56" w14:textId="77777777" w:rsidR="003E3978" w:rsidRPr="001B1947" w:rsidRDefault="003E3978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4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C00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45ACC57" w14:textId="77777777" w:rsidR="003E3978" w:rsidRPr="001B1947" w:rsidRDefault="003E3978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6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92D05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45ACC58" w14:textId="77777777" w:rsidR="003E3978" w:rsidRPr="001B1947" w:rsidRDefault="003E3978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</w:tr>
                      <w:tr w:rsidR="003E3978" w:rsidRPr="001B1947" w14:paraId="645ACC61" w14:textId="77777777" w:rsidTr="00E476E3">
                        <w:trPr>
                          <w:trHeight w:val="300"/>
                        </w:trPr>
                        <w:tc>
                          <w:tcPr>
                            <w:tcW w:w="75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000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45ACC5A" w14:textId="77777777" w:rsidR="003E3978" w:rsidRPr="001B1947" w:rsidRDefault="003E3978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4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C00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45ACC5B" w14:textId="77777777" w:rsidR="003E3978" w:rsidRPr="001B1947" w:rsidRDefault="003E3978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6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92D05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45ACC5C" w14:textId="77777777" w:rsidR="003E3978" w:rsidRPr="001B1947" w:rsidRDefault="003E3978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60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202" w:type="dxa"/>
                              <w:bottom w:w="80" w:type="dxa"/>
                              <w:right w:w="194" w:type="dxa"/>
                            </w:tcMar>
                          </w:tcPr>
                          <w:p w14:paraId="645ACC5D" w14:textId="387FBC19" w:rsidR="003E3978" w:rsidRPr="00F062F4" w:rsidRDefault="00F062F4" w:rsidP="00F062F4">
                            <w:pPr>
                              <w:rPr>
                                <w:rFonts w:ascii="Arial" w:hAnsi="Arial" w:cs="Arial"/>
                                <w:color w:val="002060"/>
                                <w:sz w:val="16"/>
                              </w:rPr>
                            </w:pPr>
                            <w:r w:rsidRPr="00F062F4"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sz w:val="16"/>
                                <w:lang w:val="en-GB"/>
                              </w:rPr>
                              <w:t>Food provenance</w:t>
                            </w:r>
                            <w:r w:rsidRPr="00F062F4">
                              <w:rPr>
                                <w:rFonts w:ascii="Arial" w:hAnsi="Arial" w:cs="Arial"/>
                                <w:color w:val="002060"/>
                                <w:sz w:val="16"/>
                                <w:lang w:val="en-GB"/>
                              </w:rPr>
                              <w:t xml:space="preserve">: Primary sources, processing, use by/best before. Pg. no: </w:t>
                            </w:r>
                            <w:r w:rsidRPr="00F062F4">
                              <w:rPr>
                                <w:rFonts w:ascii="Arial" w:hAnsi="Arial" w:cs="Arial"/>
                                <w:color w:val="002060"/>
                                <w:sz w:val="16"/>
                              </w:rPr>
                              <w:t xml:space="preserve">37, 55, 64. </w:t>
                            </w:r>
                          </w:p>
                        </w:tc>
                        <w:tc>
                          <w:tcPr>
                            <w:tcW w:w="7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000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45ACC5E" w14:textId="77777777" w:rsidR="003E3978" w:rsidRPr="001B1947" w:rsidRDefault="003E3978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4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C00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45ACC5F" w14:textId="77777777" w:rsidR="003E3978" w:rsidRPr="001B1947" w:rsidRDefault="003E3978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6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92D05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45ACC60" w14:textId="77777777" w:rsidR="003E3978" w:rsidRPr="001B1947" w:rsidRDefault="003E3978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</w:tr>
                      <w:tr w:rsidR="003E3978" w:rsidRPr="001B1947" w14:paraId="645ACC69" w14:textId="77777777" w:rsidTr="00E476E3">
                        <w:trPr>
                          <w:trHeight w:val="300"/>
                        </w:trPr>
                        <w:tc>
                          <w:tcPr>
                            <w:tcW w:w="75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000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45ACC62" w14:textId="77777777" w:rsidR="003E3978" w:rsidRPr="001B1947" w:rsidRDefault="003E3978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4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C00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45ACC63" w14:textId="77777777" w:rsidR="003E3978" w:rsidRPr="001B1947" w:rsidRDefault="003E3978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6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92D05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45ACC64" w14:textId="77777777" w:rsidR="003E3978" w:rsidRPr="001B1947" w:rsidRDefault="003E3978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60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202" w:type="dxa"/>
                              <w:bottom w:w="80" w:type="dxa"/>
                              <w:right w:w="194" w:type="dxa"/>
                            </w:tcMar>
                          </w:tcPr>
                          <w:p w14:paraId="645ACC65" w14:textId="58FFBA00" w:rsidR="003E3978" w:rsidRPr="00F062F4" w:rsidRDefault="00F062F4" w:rsidP="00F062F4">
                            <w:pPr>
                              <w:rPr>
                                <w:rFonts w:ascii="Arial" w:hAnsi="Arial" w:cs="Arial"/>
                                <w:color w:val="002060"/>
                                <w:sz w:val="16"/>
                              </w:rPr>
                            </w:pPr>
                            <w:r w:rsidRPr="00F062F4"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sz w:val="16"/>
                                <w:lang w:val="en-GB"/>
                              </w:rPr>
                              <w:t>Food choices</w:t>
                            </w:r>
                            <w:r w:rsidRPr="00F062F4">
                              <w:rPr>
                                <w:rFonts w:ascii="Arial" w:hAnsi="Arial" w:cs="Arial"/>
                                <w:color w:val="002060"/>
                                <w:sz w:val="16"/>
                                <w:lang w:val="en-GB"/>
                              </w:rPr>
                              <w:t xml:space="preserve">: Dietary needs, food labels (law), allergens, tasting panel tests. Pg. no: </w:t>
                            </w:r>
                            <w:r w:rsidRPr="00F062F4">
                              <w:rPr>
                                <w:rFonts w:ascii="Arial" w:hAnsi="Arial" w:cs="Arial"/>
                                <w:color w:val="002060"/>
                                <w:sz w:val="16"/>
                              </w:rPr>
                              <w:t>20, 45, 46, 52, 53</w:t>
                            </w:r>
                          </w:p>
                        </w:tc>
                        <w:tc>
                          <w:tcPr>
                            <w:tcW w:w="7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000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45ACC66" w14:textId="77777777" w:rsidR="003E3978" w:rsidRPr="001B1947" w:rsidRDefault="003E3978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4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C00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45ACC67" w14:textId="77777777" w:rsidR="003E3978" w:rsidRPr="001B1947" w:rsidRDefault="003E3978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6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92D05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45ACC68" w14:textId="77777777" w:rsidR="003E3978" w:rsidRPr="001B1947" w:rsidRDefault="003E3978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</w:tr>
                      <w:tr w:rsidR="003E3978" w:rsidRPr="001B1947" w14:paraId="645ACC71" w14:textId="77777777" w:rsidTr="00F062F4">
                        <w:trPr>
                          <w:trHeight w:val="300"/>
                        </w:trPr>
                        <w:tc>
                          <w:tcPr>
                            <w:tcW w:w="75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000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45ACC6A" w14:textId="77777777" w:rsidR="003E3978" w:rsidRPr="001B1947" w:rsidRDefault="003E3978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4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C00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45ACC6B" w14:textId="77777777" w:rsidR="003E3978" w:rsidRPr="001B1947" w:rsidRDefault="003E3978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6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92D05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45ACC6C" w14:textId="77777777" w:rsidR="003E3978" w:rsidRPr="001B1947" w:rsidRDefault="003E3978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60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D0CECE" w:themeFill="background2" w:themeFillShade="E6"/>
                            <w:tcMar>
                              <w:top w:w="80" w:type="dxa"/>
                              <w:left w:w="202" w:type="dxa"/>
                              <w:bottom w:w="80" w:type="dxa"/>
                              <w:right w:w="194" w:type="dxa"/>
                            </w:tcMar>
                          </w:tcPr>
                          <w:p w14:paraId="645ACC6D" w14:textId="504FCCBD" w:rsidR="003E3978" w:rsidRPr="00F062F4" w:rsidRDefault="00F062F4" w:rsidP="00F062F4">
                            <w:pPr>
                              <w:rPr>
                                <w:rFonts w:ascii="Arial" w:hAnsi="Arial" w:cs="Arial"/>
                                <w:color w:val="002060"/>
                                <w:sz w:val="16"/>
                              </w:rPr>
                            </w:pPr>
                            <w:r w:rsidRPr="00F062F4"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sz w:val="16"/>
                                <w:lang w:val="en-GB"/>
                              </w:rPr>
                              <w:t>Diet, Nutrition &amp; Health</w:t>
                            </w:r>
                            <w:r w:rsidRPr="00F062F4">
                              <w:rPr>
                                <w:rFonts w:ascii="Arial" w:hAnsi="Arial" w:cs="Arial"/>
                                <w:color w:val="002060"/>
                                <w:sz w:val="16"/>
                                <w:lang w:val="en-GB"/>
                              </w:rPr>
                              <w:t>: Macronutrients &amp; Micronutrients (good dental health), obesity in Britain, nutritional needs (teenagers/elderly). Pg. no: 1-9, 12-14, 17.</w:t>
                            </w:r>
                          </w:p>
                        </w:tc>
                        <w:tc>
                          <w:tcPr>
                            <w:tcW w:w="7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000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45ACC6E" w14:textId="77777777" w:rsidR="003E3978" w:rsidRPr="001B1947" w:rsidRDefault="003E3978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4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C00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45ACC6F" w14:textId="77777777" w:rsidR="003E3978" w:rsidRPr="001B1947" w:rsidRDefault="003E3978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6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92D05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45ACC70" w14:textId="77777777" w:rsidR="003E3978" w:rsidRPr="001B1947" w:rsidRDefault="003E3978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</w:tr>
                      <w:tr w:rsidR="001B1947" w:rsidRPr="001B1947" w14:paraId="645ACC79" w14:textId="77777777" w:rsidTr="00F062F4">
                        <w:trPr>
                          <w:trHeight w:val="444"/>
                        </w:trPr>
                        <w:tc>
                          <w:tcPr>
                            <w:tcW w:w="75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000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45ACC72" w14:textId="77777777" w:rsidR="001B1947" w:rsidRPr="001B1947" w:rsidRDefault="001B1947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4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C00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45ACC73" w14:textId="77777777" w:rsidR="001B1947" w:rsidRPr="001B1947" w:rsidRDefault="001B1947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6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92D05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45ACC74" w14:textId="77777777" w:rsidR="001B1947" w:rsidRPr="001B1947" w:rsidRDefault="001B1947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60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D0CECE" w:themeFill="background2" w:themeFillShade="E6"/>
                            <w:tcMar>
                              <w:top w:w="80" w:type="dxa"/>
                              <w:left w:w="202" w:type="dxa"/>
                              <w:bottom w:w="80" w:type="dxa"/>
                              <w:right w:w="194" w:type="dxa"/>
                            </w:tcMar>
                          </w:tcPr>
                          <w:p w14:paraId="645ACC75" w14:textId="367A144D" w:rsidR="001B1947" w:rsidRPr="00F062F4" w:rsidRDefault="00F062F4" w:rsidP="00F062F4">
                            <w:pPr>
                              <w:rPr>
                                <w:rFonts w:ascii="Arial" w:hAnsi="Arial" w:cs="Arial"/>
                                <w:color w:val="002060"/>
                                <w:sz w:val="16"/>
                              </w:rPr>
                            </w:pPr>
                            <w:r w:rsidRPr="00F062F4"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sz w:val="16"/>
                                <w:lang w:val="en-GB"/>
                              </w:rPr>
                              <w:t>Cooking food</w:t>
                            </w:r>
                            <w:r w:rsidRPr="00F062F4">
                              <w:rPr>
                                <w:rFonts w:ascii="Arial" w:hAnsi="Arial" w:cs="Arial"/>
                                <w:color w:val="002060"/>
                                <w:sz w:val="16"/>
                                <w:lang w:val="en-GB"/>
                              </w:rPr>
                              <w:t>: veganism, heat transference, function of eggs. Pg. no: 20, 23, 28</w:t>
                            </w:r>
                          </w:p>
                        </w:tc>
                        <w:tc>
                          <w:tcPr>
                            <w:tcW w:w="7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000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45ACC76" w14:textId="77777777" w:rsidR="001B1947" w:rsidRPr="001B1947" w:rsidRDefault="001B1947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4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C00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45ACC77" w14:textId="77777777" w:rsidR="001B1947" w:rsidRPr="001B1947" w:rsidRDefault="001B1947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6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92D05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45ACC78" w14:textId="77777777" w:rsidR="001B1947" w:rsidRPr="001B1947" w:rsidRDefault="001B1947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</w:tr>
                      <w:tr w:rsidR="001B1947" w:rsidRPr="001B1947" w14:paraId="645ACC81" w14:textId="77777777" w:rsidTr="00F062F4">
                        <w:trPr>
                          <w:trHeight w:val="300"/>
                        </w:trPr>
                        <w:tc>
                          <w:tcPr>
                            <w:tcW w:w="75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000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45ACC7A" w14:textId="77777777" w:rsidR="001B1947" w:rsidRPr="001B1947" w:rsidRDefault="001B1947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4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C00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45ACC7B" w14:textId="77777777" w:rsidR="001B1947" w:rsidRPr="001B1947" w:rsidRDefault="001B1947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6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92D05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45ACC7C" w14:textId="77777777" w:rsidR="001B1947" w:rsidRPr="001B1947" w:rsidRDefault="001B1947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60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D0CECE" w:themeFill="background2" w:themeFillShade="E6"/>
                            <w:tcMar>
                              <w:top w:w="80" w:type="dxa"/>
                              <w:left w:w="202" w:type="dxa"/>
                              <w:bottom w:w="80" w:type="dxa"/>
                              <w:right w:w="194" w:type="dxa"/>
                            </w:tcMar>
                          </w:tcPr>
                          <w:p w14:paraId="645ACC7D" w14:textId="5E4FC23C" w:rsidR="001B1947" w:rsidRPr="00F062F4" w:rsidRDefault="00F062F4" w:rsidP="00F062F4">
                            <w:pPr>
                              <w:rPr>
                                <w:rFonts w:ascii="Arial" w:hAnsi="Arial" w:cs="Arial"/>
                                <w:color w:val="002060"/>
                                <w:sz w:val="16"/>
                                <w:szCs w:val="16"/>
                              </w:rPr>
                            </w:pPr>
                            <w:r w:rsidRPr="00F062F4"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sz w:val="16"/>
                                <w:szCs w:val="16"/>
                                <w:lang w:val="en-GB"/>
                              </w:rPr>
                              <w:t>Food provenance</w:t>
                            </w:r>
                            <w:r w:rsidRPr="00F062F4">
                              <w:rPr>
                                <w:rFonts w:ascii="Arial" w:hAnsi="Arial" w:cs="Arial"/>
                                <w:color w:val="002060"/>
                                <w:sz w:val="16"/>
                                <w:szCs w:val="16"/>
                                <w:lang w:val="en-GB"/>
                              </w:rPr>
                              <w:t>: Reducing food wastage when buying, preparing &amp; cooking food, buying local products. Pg. no: 43, 61.</w:t>
                            </w:r>
                          </w:p>
                        </w:tc>
                        <w:tc>
                          <w:tcPr>
                            <w:tcW w:w="7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000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45ACC7E" w14:textId="77777777" w:rsidR="001B1947" w:rsidRPr="001B1947" w:rsidRDefault="001B1947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4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C00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45ACC7F" w14:textId="77777777" w:rsidR="001B1947" w:rsidRPr="001B1947" w:rsidRDefault="001B1947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6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92D05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45ACC80" w14:textId="77777777" w:rsidR="001B1947" w:rsidRPr="001B1947" w:rsidRDefault="001B1947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</w:tr>
                      <w:tr w:rsidR="00F062F4" w:rsidRPr="001B1947" w14:paraId="5D5EC3BA" w14:textId="77777777" w:rsidTr="00F062F4">
                        <w:trPr>
                          <w:trHeight w:val="300"/>
                        </w:trPr>
                        <w:tc>
                          <w:tcPr>
                            <w:tcW w:w="75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000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56DD34F" w14:textId="77777777" w:rsidR="00F062F4" w:rsidRPr="001B1947" w:rsidRDefault="00F062F4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4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C00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150300D" w14:textId="77777777" w:rsidR="00F062F4" w:rsidRPr="001B1947" w:rsidRDefault="00F062F4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6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92D05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C503EF5" w14:textId="77777777" w:rsidR="00F062F4" w:rsidRPr="001B1947" w:rsidRDefault="00F062F4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60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D0CECE" w:themeFill="background2" w:themeFillShade="E6"/>
                            <w:tcMar>
                              <w:top w:w="80" w:type="dxa"/>
                              <w:left w:w="202" w:type="dxa"/>
                              <w:bottom w:w="80" w:type="dxa"/>
                              <w:right w:w="194" w:type="dxa"/>
                            </w:tcMar>
                          </w:tcPr>
                          <w:p w14:paraId="5D8C2DD8" w14:textId="0AC7AA6B" w:rsidR="00F062F4" w:rsidRPr="00F062F4" w:rsidRDefault="00F062F4" w:rsidP="00F062F4">
                            <w:pPr>
                              <w:rPr>
                                <w:rFonts w:ascii="Arial" w:hAnsi="Arial" w:cs="Arial"/>
                                <w:color w:val="002060"/>
                                <w:sz w:val="16"/>
                                <w:szCs w:val="16"/>
                              </w:rPr>
                            </w:pPr>
                            <w:r w:rsidRPr="00F062F4"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sz w:val="16"/>
                                <w:szCs w:val="16"/>
                                <w:lang w:val="en-GB"/>
                              </w:rPr>
                              <w:t>Recipes</w:t>
                            </w:r>
                            <w:r w:rsidRPr="00F062F4">
                              <w:rPr>
                                <w:rFonts w:ascii="Arial" w:hAnsi="Arial" w:cs="Arial"/>
                                <w:color w:val="002060"/>
                                <w:sz w:val="16"/>
                                <w:szCs w:val="16"/>
                                <w:lang w:val="en-GB"/>
                              </w:rPr>
                              <w:t>: Coronary heart disease. Foods that help or not help CHD. Alternatives &amp; suggestions.</w:t>
                            </w:r>
                            <w:r>
                              <w:rPr>
                                <w:rFonts w:ascii="Arial" w:hAnsi="Arial" w:cs="Arial"/>
                                <w:color w:val="002060"/>
                                <w:sz w:val="16"/>
                                <w:szCs w:val="16"/>
                                <w:lang w:val="en-GB"/>
                              </w:rPr>
                              <w:t xml:space="preserve"> Pg. no: 3, 4, 14 (CHD)</w:t>
                            </w:r>
                          </w:p>
                        </w:tc>
                        <w:tc>
                          <w:tcPr>
                            <w:tcW w:w="7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000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5C7A696" w14:textId="77777777" w:rsidR="00F062F4" w:rsidRPr="001B1947" w:rsidRDefault="00F062F4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4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C00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74EB0A5" w14:textId="77777777" w:rsidR="00F062F4" w:rsidRPr="001B1947" w:rsidRDefault="00F062F4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6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92D05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0DB6FD9" w14:textId="77777777" w:rsidR="00F062F4" w:rsidRPr="001B1947" w:rsidRDefault="00F062F4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</w:tr>
                      <w:tr w:rsidR="00F062F4" w:rsidRPr="001B1947" w14:paraId="55D6926F" w14:textId="77777777" w:rsidTr="00F062F4">
                        <w:trPr>
                          <w:trHeight w:val="300"/>
                        </w:trPr>
                        <w:tc>
                          <w:tcPr>
                            <w:tcW w:w="75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000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86E895A" w14:textId="77777777" w:rsidR="00F062F4" w:rsidRPr="001B1947" w:rsidRDefault="00F062F4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4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C00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3984A11" w14:textId="77777777" w:rsidR="00F062F4" w:rsidRPr="001B1947" w:rsidRDefault="00F062F4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6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92D05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45E3821" w14:textId="77777777" w:rsidR="00F062F4" w:rsidRPr="001B1947" w:rsidRDefault="00F062F4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60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D0CECE" w:themeFill="background2" w:themeFillShade="E6"/>
                            <w:tcMar>
                              <w:top w:w="80" w:type="dxa"/>
                              <w:left w:w="202" w:type="dxa"/>
                              <w:bottom w:w="80" w:type="dxa"/>
                              <w:right w:w="194" w:type="dxa"/>
                            </w:tcMar>
                          </w:tcPr>
                          <w:p w14:paraId="6D9C2E8A" w14:textId="59383A09" w:rsidR="00F062F4" w:rsidRPr="00F062F4" w:rsidRDefault="00F062F4" w:rsidP="00F062F4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F062F4"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sz w:val="16"/>
                                <w:szCs w:val="16"/>
                                <w:lang w:val="en-GB"/>
                              </w:rPr>
                              <w:t xml:space="preserve">Food Preparation &amp; Safety: </w:t>
                            </w:r>
                            <w:r w:rsidRPr="00F062F4">
                              <w:rPr>
                                <w:rFonts w:ascii="Arial" w:hAnsi="Arial" w:cs="Arial"/>
                                <w:bCs/>
                                <w:color w:val="002060"/>
                                <w:sz w:val="16"/>
                                <w:szCs w:val="16"/>
                                <w:lang w:val="en-GB"/>
                              </w:rPr>
                              <w:t>Choux pastry causes &amp; problems, mayonnaise causes &amp; problems, temperature probes.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002060"/>
                                <w:sz w:val="16"/>
                                <w:szCs w:val="16"/>
                                <w:lang w:val="en-GB"/>
                              </w:rPr>
                              <w:t xml:space="preserve"> Pg. no: </w:t>
                            </w:r>
                            <w:r w:rsidRPr="00F062F4">
                              <w:rPr>
                                <w:rFonts w:ascii="Arial" w:hAnsi="Arial" w:cs="Arial"/>
                                <w:bCs/>
                                <w:color w:val="002060"/>
                                <w:sz w:val="16"/>
                                <w:szCs w:val="16"/>
                              </w:rPr>
                              <w:t>31, 38 (only bit to do with probe) 74-75 (anything to do with choux pastry)</w:t>
                            </w:r>
                          </w:p>
                        </w:tc>
                        <w:tc>
                          <w:tcPr>
                            <w:tcW w:w="7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000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BB25B32" w14:textId="77777777" w:rsidR="00F062F4" w:rsidRPr="001B1947" w:rsidRDefault="00F062F4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4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C00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46158C5" w14:textId="77777777" w:rsidR="00F062F4" w:rsidRPr="001B1947" w:rsidRDefault="00F062F4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6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92D050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5973B9B" w14:textId="77777777" w:rsidR="00F062F4" w:rsidRPr="001B1947" w:rsidRDefault="00F062F4" w:rsidP="001B194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c>
                      </w:tr>
                    </w:tbl>
                    <w:p w14:paraId="645ACC82" w14:textId="77777777" w:rsidR="003E3978" w:rsidRPr="001B1947" w:rsidRDefault="003E3978" w:rsidP="001B1947">
                      <w:pPr>
                        <w:jc w:val="center"/>
                        <w:rPr>
                          <w:rFonts w:ascii="Arial" w:hAnsi="Arial" w:cs="Arial"/>
                          <w:sz w:val="28"/>
                        </w:rPr>
                      </w:pPr>
                    </w:p>
                  </w:txbxContent>
                </v:textbox>
                <w10:wrap type="topAndBottom" anchorx="margin" anchory="page"/>
              </v:rect>
            </w:pict>
          </mc:Fallback>
        </mc:AlternateContent>
      </w:r>
    </w:p>
    <w:p w14:paraId="645ACC26" w14:textId="77777777" w:rsidR="001B1947" w:rsidRDefault="001B1947" w:rsidP="003E3978">
      <w:pPr>
        <w:pStyle w:val="BodyA"/>
        <w:ind w:left="830"/>
        <w:rPr>
          <w:b/>
          <w:bCs/>
          <w:color w:val="232F5D"/>
          <w:sz w:val="32"/>
          <w:szCs w:val="32"/>
          <w:u w:val="single"/>
        </w:rPr>
      </w:pPr>
    </w:p>
    <w:p w14:paraId="645ACC27" w14:textId="2F5F5EEC" w:rsidR="00823C33" w:rsidRDefault="00823C33" w:rsidP="003E3978">
      <w:pPr>
        <w:pStyle w:val="BodyA"/>
        <w:ind w:left="830"/>
        <w:rPr>
          <w:b/>
          <w:bCs/>
          <w:color w:val="232F5D"/>
          <w:sz w:val="32"/>
          <w:szCs w:val="32"/>
          <w:u w:val="single"/>
        </w:rPr>
      </w:pPr>
      <w:r>
        <w:rPr>
          <w:b/>
          <w:bCs/>
          <w:color w:val="232F5D"/>
          <w:sz w:val="32"/>
          <w:szCs w:val="32"/>
          <w:u w:val="single"/>
        </w:rPr>
        <w:t>The most difficult:</w:t>
      </w:r>
      <w:r w:rsidR="00F062F4">
        <w:rPr>
          <w:b/>
          <w:bCs/>
          <w:color w:val="232F5D"/>
          <w:sz w:val="32"/>
          <w:szCs w:val="32"/>
          <w:u w:val="single"/>
        </w:rPr>
        <w:t xml:space="preserve"> </w:t>
      </w:r>
      <w:r w:rsidR="00F062F4" w:rsidRPr="00F062F4">
        <w:rPr>
          <w:bCs/>
          <w:color w:val="232F5D"/>
          <w:sz w:val="32"/>
          <w:szCs w:val="32"/>
        </w:rPr>
        <w:t>Recipe</w:t>
      </w:r>
      <w:r w:rsidR="00F062F4">
        <w:rPr>
          <w:bCs/>
          <w:color w:val="232F5D"/>
          <w:sz w:val="32"/>
          <w:szCs w:val="32"/>
        </w:rPr>
        <w:t xml:space="preserve"> &amp; obesity in Britain</w:t>
      </w:r>
      <w:r w:rsidR="00F062F4" w:rsidRPr="00F062F4">
        <w:rPr>
          <w:bCs/>
          <w:color w:val="232F5D"/>
          <w:sz w:val="32"/>
          <w:szCs w:val="32"/>
        </w:rPr>
        <w:t>- high mark question</w:t>
      </w:r>
      <w:r w:rsidR="00F062F4">
        <w:rPr>
          <w:bCs/>
          <w:color w:val="232F5D"/>
          <w:sz w:val="32"/>
          <w:szCs w:val="32"/>
        </w:rPr>
        <w:t>s</w:t>
      </w:r>
      <w:r w:rsidR="00F062F4" w:rsidRPr="00F062F4">
        <w:rPr>
          <w:bCs/>
          <w:color w:val="232F5D"/>
          <w:sz w:val="32"/>
          <w:szCs w:val="32"/>
        </w:rPr>
        <w:t>.</w:t>
      </w:r>
      <w:bookmarkStart w:id="0" w:name="_GoBack"/>
      <w:bookmarkEnd w:id="0"/>
    </w:p>
    <w:p w14:paraId="645ACC28" w14:textId="77777777" w:rsidR="00823C33" w:rsidRDefault="00823C33" w:rsidP="003E3978">
      <w:pPr>
        <w:pStyle w:val="BodyA"/>
        <w:ind w:left="830"/>
        <w:rPr>
          <w:b/>
          <w:bCs/>
          <w:color w:val="232F5D"/>
          <w:sz w:val="32"/>
          <w:szCs w:val="32"/>
          <w:u w:val="single"/>
        </w:rPr>
      </w:pPr>
    </w:p>
    <w:p w14:paraId="645ACC30" w14:textId="78C95FD1" w:rsidR="003E3978" w:rsidRDefault="003E3978" w:rsidP="003E3978">
      <w:pPr>
        <w:pStyle w:val="BodyA"/>
        <w:ind w:left="830"/>
        <w:rPr>
          <w:b/>
          <w:bCs/>
          <w:color w:val="232F5D"/>
          <w:sz w:val="32"/>
          <w:szCs w:val="32"/>
          <w:u w:val="single"/>
        </w:rPr>
      </w:pPr>
      <w:r>
        <w:rPr>
          <w:b/>
          <w:bCs/>
          <w:color w:val="232F5D"/>
          <w:sz w:val="32"/>
          <w:szCs w:val="32"/>
          <w:u w:val="single"/>
        </w:rPr>
        <w:t xml:space="preserve">How to get top </w:t>
      </w:r>
      <w:proofErr w:type="gramStart"/>
      <w:r>
        <w:rPr>
          <w:b/>
          <w:bCs/>
          <w:color w:val="232F5D"/>
          <w:sz w:val="32"/>
          <w:szCs w:val="32"/>
          <w:u w:val="single"/>
        </w:rPr>
        <w:t>marks :</w:t>
      </w:r>
      <w:proofErr w:type="gramEnd"/>
    </w:p>
    <w:p w14:paraId="606DDE31" w14:textId="650D7358" w:rsidR="00F062F4" w:rsidRPr="00F062F4" w:rsidRDefault="00F062F4" w:rsidP="00F062F4">
      <w:pPr>
        <w:pStyle w:val="BodyA"/>
        <w:numPr>
          <w:ilvl w:val="0"/>
          <w:numId w:val="1"/>
        </w:numPr>
        <w:rPr>
          <w:bCs/>
          <w:color w:val="232F5D"/>
          <w:sz w:val="24"/>
          <w:szCs w:val="32"/>
        </w:rPr>
      </w:pPr>
      <w:r w:rsidRPr="00F062F4">
        <w:rPr>
          <w:bCs/>
          <w:color w:val="232F5D"/>
          <w:sz w:val="24"/>
          <w:szCs w:val="32"/>
        </w:rPr>
        <w:t>Ensure you complete the exam question homework tasks. These will really help you understand how to answer these types of questions.</w:t>
      </w:r>
    </w:p>
    <w:p w14:paraId="4FE94F4C" w14:textId="40E3C093" w:rsidR="00F062F4" w:rsidRDefault="00F062F4" w:rsidP="00F062F4">
      <w:pPr>
        <w:pStyle w:val="BodyA"/>
        <w:numPr>
          <w:ilvl w:val="0"/>
          <w:numId w:val="1"/>
        </w:numPr>
        <w:rPr>
          <w:bCs/>
          <w:color w:val="232F5D"/>
          <w:sz w:val="24"/>
          <w:szCs w:val="32"/>
        </w:rPr>
      </w:pPr>
      <w:r w:rsidRPr="00F062F4">
        <w:rPr>
          <w:bCs/>
          <w:color w:val="232F5D"/>
          <w:sz w:val="24"/>
          <w:szCs w:val="32"/>
        </w:rPr>
        <w:t>Try to stick to one mark per minute</w:t>
      </w:r>
      <w:r>
        <w:rPr>
          <w:bCs/>
          <w:color w:val="232F5D"/>
          <w:sz w:val="24"/>
          <w:szCs w:val="32"/>
        </w:rPr>
        <w:t>.</w:t>
      </w:r>
    </w:p>
    <w:p w14:paraId="63BB0361" w14:textId="471D0F60" w:rsidR="00F062F4" w:rsidRPr="00F062F4" w:rsidRDefault="00F062F4" w:rsidP="00F062F4">
      <w:pPr>
        <w:pStyle w:val="BodyA"/>
        <w:numPr>
          <w:ilvl w:val="0"/>
          <w:numId w:val="1"/>
        </w:numPr>
        <w:rPr>
          <w:bCs/>
          <w:color w:val="232F5D"/>
          <w:sz w:val="24"/>
          <w:szCs w:val="32"/>
        </w:rPr>
      </w:pPr>
      <w:r>
        <w:rPr>
          <w:bCs/>
          <w:color w:val="232F5D"/>
          <w:sz w:val="24"/>
          <w:szCs w:val="32"/>
        </w:rPr>
        <w:t>Focus on topics in grey shaded area first- these worth more marks.</w:t>
      </w:r>
    </w:p>
    <w:p w14:paraId="53DADA21" w14:textId="77777777" w:rsidR="00F062F4" w:rsidRPr="00F062F4" w:rsidRDefault="00F062F4" w:rsidP="003E3978">
      <w:pPr>
        <w:pStyle w:val="BodyA"/>
        <w:ind w:left="830"/>
        <w:rPr>
          <w:bCs/>
          <w:color w:val="232F5D"/>
          <w:sz w:val="24"/>
          <w:szCs w:val="32"/>
        </w:rPr>
      </w:pPr>
    </w:p>
    <w:p w14:paraId="645ACC31" w14:textId="77777777" w:rsidR="003E3978" w:rsidRDefault="003E3978" w:rsidP="003E3978">
      <w:pPr>
        <w:pStyle w:val="Heading3"/>
      </w:pPr>
    </w:p>
    <w:p w14:paraId="645ACC32" w14:textId="77777777" w:rsidR="00076CDB" w:rsidRDefault="00076CDB"/>
    <w:sectPr w:rsidR="00076C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2347F"/>
    <w:multiLevelType w:val="hybridMultilevel"/>
    <w:tmpl w:val="52C48CEA"/>
    <w:lvl w:ilvl="0" w:tplc="0809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978"/>
    <w:rsid w:val="00076CDB"/>
    <w:rsid w:val="001B1947"/>
    <w:rsid w:val="003E3978"/>
    <w:rsid w:val="00593A6C"/>
    <w:rsid w:val="006E12E3"/>
    <w:rsid w:val="00823C33"/>
    <w:rsid w:val="00831DE4"/>
    <w:rsid w:val="00917D3E"/>
    <w:rsid w:val="00B43EF2"/>
    <w:rsid w:val="00F06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5ACC23"/>
  <w15:chartTrackingRefBased/>
  <w15:docId w15:val="{52B026FC-3FD2-41FF-B5A1-4DC5BD26E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3E397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Heading3">
    <w:name w:val="heading 3"/>
    <w:link w:val="Heading3Char"/>
    <w:rsid w:val="003E3978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830"/>
      <w:outlineLvl w:val="2"/>
    </w:pPr>
    <w:rPr>
      <w:rFonts w:ascii="Arial" w:eastAsia="Arial Unicode MS" w:hAnsi="Arial" w:cs="Arial Unicode MS"/>
      <w:b/>
      <w:bCs/>
      <w:color w:val="000000"/>
      <w:sz w:val="40"/>
      <w:szCs w:val="40"/>
      <w:u w:color="000000"/>
      <w:bdr w:val="nil"/>
      <w:lang w:val="en-US" w:eastAsia="en-GB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3E3978"/>
    <w:rPr>
      <w:rFonts w:ascii="Arial" w:eastAsia="Arial Unicode MS" w:hAnsi="Arial" w:cs="Arial Unicode MS"/>
      <w:b/>
      <w:bCs/>
      <w:color w:val="000000"/>
      <w:sz w:val="40"/>
      <w:szCs w:val="40"/>
      <w:u w:color="000000"/>
      <w:bdr w:val="nil"/>
      <w:lang w:val="en-US" w:eastAsia="en-GB"/>
      <w14:textOutline w14:w="12700" w14:cap="flat" w14:cmpd="sng" w14:algn="ctr">
        <w14:noFill/>
        <w14:prstDash w14:val="solid"/>
        <w14:miter w14:lim="400000"/>
      </w14:textOutline>
    </w:rPr>
  </w:style>
  <w:style w:type="paragraph" w:styleId="BodyText">
    <w:name w:val="Body Text"/>
    <w:link w:val="BodyTextChar"/>
    <w:rsid w:val="003E3978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" w:eastAsia="Arial Unicode MS" w:hAnsi="Arial" w:cs="Arial Unicode MS"/>
      <w:color w:val="000000"/>
      <w:sz w:val="24"/>
      <w:szCs w:val="24"/>
      <w:u w:color="000000"/>
      <w:bdr w:val="nil"/>
      <w:lang w:val="en-US" w:eastAsia="en-GB"/>
    </w:rPr>
  </w:style>
  <w:style w:type="character" w:customStyle="1" w:styleId="BodyTextChar">
    <w:name w:val="Body Text Char"/>
    <w:basedOn w:val="DefaultParagraphFont"/>
    <w:link w:val="BodyText"/>
    <w:rsid w:val="003E3978"/>
    <w:rPr>
      <w:rFonts w:ascii="Arial" w:eastAsia="Arial Unicode MS" w:hAnsi="Arial" w:cs="Arial Unicode MS"/>
      <w:color w:val="000000"/>
      <w:sz w:val="24"/>
      <w:szCs w:val="24"/>
      <w:u w:color="000000"/>
      <w:bdr w:val="nil"/>
      <w:lang w:val="en-US" w:eastAsia="en-GB"/>
    </w:rPr>
  </w:style>
  <w:style w:type="paragraph" w:customStyle="1" w:styleId="BodyA">
    <w:name w:val="Body A"/>
    <w:rsid w:val="003E3978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" w:eastAsia="Arial" w:hAnsi="Arial" w:cs="Arial"/>
      <w:color w:val="000000"/>
      <w:u w:color="000000"/>
      <w:bdr w:val="nil"/>
      <w:lang w:val="en-US" w:eastAsia="en-GB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TableParagraph">
    <w:name w:val="Table Paragraph"/>
    <w:rsid w:val="003E3978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" w:eastAsia="Arial Unicode MS" w:hAnsi="Arial" w:cs="Arial Unicode MS"/>
      <w:color w:val="000000"/>
      <w:u w:color="000000"/>
      <w:bdr w:val="nil"/>
      <w:lang w:val="en-US" w:eastAsia="en-GB"/>
    </w:rPr>
  </w:style>
  <w:style w:type="paragraph" w:customStyle="1" w:styleId="xmsonormal">
    <w:name w:val="x_msonormal"/>
    <w:basedOn w:val="Normal"/>
    <w:rsid w:val="001B194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en-GB" w:eastAsia="en-GB"/>
    </w:rPr>
  </w:style>
  <w:style w:type="table" w:styleId="TableGrid">
    <w:name w:val="Table Grid"/>
    <w:basedOn w:val="TableNormal"/>
    <w:uiPriority w:val="39"/>
    <w:rsid w:val="00823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062F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3DA13AB35D934AAE179857FC3BF175" ma:contentTypeVersion="14" ma:contentTypeDescription="Create a new document." ma:contentTypeScope="" ma:versionID="ec76ba855e589489e3e81fb915338478">
  <xsd:schema xmlns:xsd="http://www.w3.org/2001/XMLSchema" xmlns:xs="http://www.w3.org/2001/XMLSchema" xmlns:p="http://schemas.microsoft.com/office/2006/metadata/properties" xmlns:ns2="f8bff798-5dec-4059-8c01-e78400684b4f" xmlns:ns3="fcd84da2-7e3b-4aac-8d1c-51db79404e81" targetNamespace="http://schemas.microsoft.com/office/2006/metadata/properties" ma:root="true" ma:fieldsID="af4dd273a8e3739311afec0f8fa927a1" ns2:_="" ns3:_="">
    <xsd:import namespace="f8bff798-5dec-4059-8c01-e78400684b4f"/>
    <xsd:import namespace="fcd84da2-7e3b-4aac-8d1c-51db79404e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bff798-5dec-4059-8c01-e78400684b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d84da2-7e3b-4aac-8d1c-51db79404e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A6FE96-32A4-4A16-8DAF-E41EEC1EB3DA}"/>
</file>

<file path=customXml/itemProps2.xml><?xml version="1.0" encoding="utf-8"?>
<ds:datastoreItem xmlns:ds="http://schemas.openxmlformats.org/officeDocument/2006/customXml" ds:itemID="{7C35CDBD-A44A-48EA-A7B6-996FCE799017}"/>
</file>

<file path=customXml/itemProps3.xml><?xml version="1.0" encoding="utf-8"?>
<ds:datastoreItem xmlns:ds="http://schemas.openxmlformats.org/officeDocument/2006/customXml" ds:itemID="{3D43067F-F5F3-466C-A200-C1BDABA64EE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Benton Park School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Linnett</dc:creator>
  <cp:keywords/>
  <dc:description/>
  <cp:lastModifiedBy>Lauren Linnett</cp:lastModifiedBy>
  <cp:revision>7</cp:revision>
  <dcterms:created xsi:type="dcterms:W3CDTF">2021-11-11T13:23:00Z</dcterms:created>
  <dcterms:modified xsi:type="dcterms:W3CDTF">2022-05-09T13:12:00Z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0x0101003B3DA13AB35D934AAE179857FC3BF175</vt:lpwstr>
  </property>
</Properties>
</file>